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5E120" w14:textId="77777777" w:rsidR="007F420B" w:rsidRPr="00D66724" w:rsidRDefault="007F420B" w:rsidP="00D66724">
      <w:pPr>
        <w:pStyle w:val="EinfAbs"/>
        <w:spacing w:after="120"/>
        <w:rPr>
          <w:rStyle w:val="flietext"/>
          <w:rFonts w:ascii="Arial" w:hAnsi="Arial" w:cs="Arial"/>
          <w:b/>
          <w:bCs/>
        </w:rPr>
      </w:pPr>
      <w:r w:rsidRPr="00D66724">
        <w:rPr>
          <w:rStyle w:val="flietext"/>
          <w:rFonts w:ascii="Arial" w:hAnsi="Arial" w:cs="Arial"/>
          <w:b/>
          <w:bCs/>
        </w:rPr>
        <w:t>Busch-Jaeger präsentiert die neue Dimension intelligenter Haus- und Gebäudetechnik</w:t>
      </w:r>
    </w:p>
    <w:p w14:paraId="232A4C10" w14:textId="77777777" w:rsidR="006D5B90" w:rsidRPr="00D66724" w:rsidRDefault="007F420B" w:rsidP="00D66724">
      <w:pPr>
        <w:spacing w:after="120" w:line="288" w:lineRule="auto"/>
        <w:rPr>
          <w:rStyle w:val="flietext"/>
          <w:rFonts w:ascii="Arial" w:hAnsi="Arial" w:cs="Arial"/>
          <w:b/>
          <w:bCs/>
        </w:rPr>
      </w:pPr>
      <w:r w:rsidRPr="00D66724">
        <w:rPr>
          <w:rStyle w:val="flietext"/>
          <w:rFonts w:ascii="Arial" w:hAnsi="Arial" w:cs="Arial"/>
          <w:b/>
          <w:bCs/>
        </w:rPr>
        <w:t>Mit zahlreichen Neuentwicklungen auf der IFA in Berlin p</w:t>
      </w:r>
      <w:r w:rsidR="00D66724">
        <w:rPr>
          <w:rStyle w:val="flietext"/>
          <w:rFonts w:ascii="Arial" w:hAnsi="Arial" w:cs="Arial"/>
          <w:b/>
          <w:bCs/>
        </w:rPr>
        <w:t xml:space="preserve">räsent – Ganzheitliche Lösungen </w:t>
      </w:r>
      <w:r w:rsidRPr="00D66724">
        <w:rPr>
          <w:rStyle w:val="flietext"/>
          <w:rFonts w:ascii="Arial" w:hAnsi="Arial" w:cs="Arial"/>
          <w:b/>
          <w:bCs/>
        </w:rPr>
        <w:t>für die Bereiche Smarter Home und Smarter Building</w:t>
      </w:r>
    </w:p>
    <w:p w14:paraId="28B4C793" w14:textId="77777777" w:rsidR="007F420B" w:rsidRPr="00D66724" w:rsidRDefault="007F420B" w:rsidP="00D66724">
      <w:pPr>
        <w:spacing w:after="120" w:line="288" w:lineRule="auto"/>
        <w:rPr>
          <w:rStyle w:val="flietext"/>
          <w:rFonts w:ascii="Arial" w:hAnsi="Arial" w:cs="Arial"/>
          <w:b/>
          <w:bCs/>
        </w:rPr>
      </w:pPr>
    </w:p>
    <w:p w14:paraId="3A590A00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>Vernetzung wird groß geschrieben beim Marktführer für Elektroinstallationstechnik. Busch-Jaeger feiert seinen 140. Geburtstag auf der IFA in Berlin und präsentiert sich innovativer denn je mit Neuheiten und Lösungen rund um die Themen Smarter Home und Smarter Building.</w:t>
      </w:r>
    </w:p>
    <w:p w14:paraId="04E1734D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>Nachhaltigkeit steht klar im Fokus: Den Technologievorsprung in Sachen Energieeffizienz und Nutzung regenerativer Ressourcen haben ABB und Busch-Jaeger im Mai dieses Jahres mit ihrem Projekt „Mission to Zero“ eindrucksvoll unter Beweis gestellt: Busch-Jaeger produziert in Lüdenscheid dank seiner im Mai in Betrieb genommenen Photovoltaikanlage und Technik von ABB nahezu CO</w:t>
      </w:r>
      <w:r w:rsidRPr="00D66724">
        <w:rPr>
          <w:rFonts w:ascii="Arial" w:hAnsi="Arial" w:cs="Arial"/>
          <w:sz w:val="22"/>
          <w:szCs w:val="22"/>
          <w:vertAlign w:val="subscript"/>
        </w:rPr>
        <w:t>2</w:t>
      </w:r>
      <w:r w:rsidRPr="00D66724">
        <w:rPr>
          <w:rFonts w:ascii="Arial" w:hAnsi="Arial" w:cs="Arial"/>
          <w:sz w:val="22"/>
          <w:szCs w:val="22"/>
        </w:rPr>
        <w:t>-neutral.</w:t>
      </w:r>
    </w:p>
    <w:p w14:paraId="58110785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>Wie skalierbar die bei diesem Großprojekt eingesetzten Technologien und Lösungen sind und welche weiteren Highlights es in den Bereichen Smarter Home und Smarter Building gibt, zeigt Busch-Jaeger auf der IFA 2019 in Berlin (Halle 2.2, Stand 211).</w:t>
      </w:r>
    </w:p>
    <w:p w14:paraId="205A5C26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b/>
          <w:bCs/>
          <w:sz w:val="22"/>
          <w:szCs w:val="22"/>
        </w:rPr>
        <w:t>Neue, offene API-Plattform</w:t>
      </w:r>
    </w:p>
    <w:p w14:paraId="458DE7AF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pacing w:val="-1"/>
          <w:sz w:val="22"/>
          <w:szCs w:val="22"/>
        </w:rPr>
        <w:t xml:space="preserve">Die neue offene API-Plattform von Busch-Jaeger </w:t>
      </w:r>
      <w:r w:rsidRPr="00D66724">
        <w:rPr>
          <w:rFonts w:ascii="Arial" w:hAnsi="Arial" w:cs="Arial"/>
          <w:sz w:val="22"/>
          <w:szCs w:val="22"/>
        </w:rPr>
        <w:t>ermöglicht es, eine Vielzahl von Anwendungen und Lösungen von Drittanbietern in die Smart-Home-Technologie rund um Busch-free@home</w:t>
      </w:r>
      <w:r w:rsidRPr="00D66724">
        <w:rPr>
          <w:rFonts w:ascii="Arial" w:hAnsi="Arial" w:cs="Arial"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sz w:val="22"/>
          <w:szCs w:val="22"/>
        </w:rPr>
        <w:t xml:space="preserve"> zu integrieren. Die Hausgerätehersteller wie Miele und Bosch (Home Connect) sind hier bereits erste Beispiele. </w:t>
      </w:r>
    </w:p>
    <w:p w14:paraId="6FFE0228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 xml:space="preserve"> </w:t>
      </w:r>
      <w:r w:rsidRPr="00D66724">
        <w:rPr>
          <w:rFonts w:ascii="Arial" w:hAnsi="Arial" w:cs="Arial"/>
          <w:b/>
          <w:bCs/>
          <w:sz w:val="22"/>
          <w:szCs w:val="22"/>
        </w:rPr>
        <w:t>Intuitiv bedienbar: Smarter Home Konfigurator</w:t>
      </w:r>
    </w:p>
    <w:p w14:paraId="7EA5B3B6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>Der Konfigurator ermöglicht eine individuelle Detailplanung der Elektroinstallation für das eigene Zuhause – und auch für ganze Wohnanlagen. Die selbsterklärende Benutzeroberfläche führt Schritt für Schritt und Raum für Raum durch die verschiedenen Planungsstufen. Das Ergebnis sind Stücklisten, Planskizzen und eine konkrete Preisübersicht.</w:t>
      </w:r>
    </w:p>
    <w:p w14:paraId="35EC3EA2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b/>
          <w:bCs/>
          <w:sz w:val="22"/>
          <w:szCs w:val="22"/>
        </w:rPr>
        <w:t>Besonders sicher im Smart Home: mit dem neuen CO-Melder</w:t>
      </w:r>
    </w:p>
    <w:p w14:paraId="432BADE2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>Als ganzheitliche Brandschutzlösung bringt Busch-Jaeger den neuen Busch-free@home</w:t>
      </w:r>
      <w:r w:rsidRPr="00D66724">
        <w:rPr>
          <w:rFonts w:ascii="Arial" w:hAnsi="Arial" w:cs="Arial"/>
          <w:sz w:val="22"/>
          <w:szCs w:val="22"/>
          <w:vertAlign w:val="superscript"/>
        </w:rPr>
        <w:t xml:space="preserve">® </w:t>
      </w:r>
      <w:r w:rsidRPr="00D66724">
        <w:rPr>
          <w:rFonts w:ascii="Arial" w:hAnsi="Arial" w:cs="Arial"/>
          <w:sz w:val="22"/>
          <w:szCs w:val="22"/>
        </w:rPr>
        <w:t>Alarm-Stick auf den Markt. Durch diese Erweiterung für den Busch-free@home</w:t>
      </w:r>
      <w:r w:rsidRPr="00D66724">
        <w:rPr>
          <w:rFonts w:ascii="Arial" w:hAnsi="Arial" w:cs="Arial"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sz w:val="22"/>
          <w:szCs w:val="22"/>
        </w:rPr>
        <w:t xml:space="preserve"> Access Point können nun die Rauch- und Wärmemelder wie auch die neuen Kohlenmonoxid-Melder von Busch-Jaeger mit in die Hausautomation integriert werden und sorgen für die Sicherheit auch bei „unsichtbaren“ Gefahren. </w:t>
      </w:r>
    </w:p>
    <w:p w14:paraId="7DBA998E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b/>
          <w:bCs/>
          <w:sz w:val="22"/>
          <w:szCs w:val="22"/>
        </w:rPr>
        <w:t>Busch-Welcome</w:t>
      </w:r>
      <w:r w:rsidRPr="00D66724">
        <w:rPr>
          <w:rFonts w:ascii="Arial" w:hAnsi="Arial" w:cs="Arial"/>
          <w:b/>
          <w:bCs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b/>
          <w:bCs/>
          <w:sz w:val="22"/>
          <w:szCs w:val="22"/>
        </w:rPr>
        <w:t xml:space="preserve"> IP: ideal für große Aufgaben</w:t>
      </w:r>
    </w:p>
    <w:p w14:paraId="7AA1D059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>Die neue Lösung für die Türkommunikation nutzt IP-Technologie und ermöglicht damit, auch größere Projekte, Wohnanlagen oder gewerbliche Objekte zu realisieren. Neben den neuen Außenstationen mit Kameraeinheiten gibt es auch das neue Busch-Welcome</w:t>
      </w:r>
      <w:r w:rsidRPr="00D66724">
        <w:rPr>
          <w:rFonts w:ascii="Arial" w:hAnsi="Arial" w:cs="Arial"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sz w:val="22"/>
          <w:szCs w:val="22"/>
        </w:rPr>
        <w:t xml:space="preserve"> IP Touch 7“ Panel. Dieses kann auch mit dem Smart-Home-System Busch-free@home</w:t>
      </w:r>
      <w:r w:rsidRPr="00D66724">
        <w:rPr>
          <w:rFonts w:ascii="Arial" w:hAnsi="Arial" w:cs="Arial"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sz w:val="22"/>
          <w:szCs w:val="22"/>
        </w:rPr>
        <w:t xml:space="preserve"> verknüpft und als weitere Bedienstelle für die Hausautomation genutzt werden. </w:t>
      </w:r>
    </w:p>
    <w:p w14:paraId="2CC2D899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</w:p>
    <w:p w14:paraId="49FC3F92" w14:textId="77777777" w:rsidR="00D66724" w:rsidRDefault="00D66724" w:rsidP="00D66724">
      <w:pPr>
        <w:pStyle w:val="EinfAbs"/>
        <w:spacing w:after="120"/>
        <w:rPr>
          <w:rFonts w:ascii="Arial" w:hAnsi="Arial" w:cs="Arial"/>
          <w:b/>
          <w:bCs/>
          <w:sz w:val="22"/>
          <w:szCs w:val="22"/>
        </w:rPr>
      </w:pPr>
    </w:p>
    <w:p w14:paraId="6D1FA3A5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b/>
          <w:bCs/>
          <w:sz w:val="22"/>
          <w:szCs w:val="22"/>
        </w:rPr>
      </w:pPr>
      <w:r w:rsidRPr="00D66724">
        <w:rPr>
          <w:rFonts w:ascii="Arial" w:hAnsi="Arial" w:cs="Arial"/>
          <w:b/>
          <w:bCs/>
          <w:sz w:val="22"/>
          <w:szCs w:val="22"/>
        </w:rPr>
        <w:lastRenderedPageBreak/>
        <w:t>Sonos und Busch-ControlTouch</w:t>
      </w:r>
      <w:r w:rsidRPr="00D66724">
        <w:rPr>
          <w:rFonts w:ascii="Arial" w:hAnsi="Arial" w:cs="Arial"/>
          <w:b/>
          <w:bCs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b/>
          <w:bCs/>
          <w:sz w:val="22"/>
          <w:szCs w:val="22"/>
        </w:rPr>
        <w:t xml:space="preserve"> KNX: zertifizierte Partner</w:t>
      </w:r>
    </w:p>
    <w:p w14:paraId="71D5E873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>Neben dem Dimmen und Schalten von Licht, der Steuerung von Jalousien und der Nutzung vorprogrammierter Szenen bietet Busch-ControlTouch</w:t>
      </w:r>
      <w:r w:rsidRPr="00D66724">
        <w:rPr>
          <w:rFonts w:ascii="Arial" w:hAnsi="Arial" w:cs="Arial"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sz w:val="22"/>
          <w:szCs w:val="22"/>
        </w:rPr>
        <w:t xml:space="preserve"> KNX nun auch die Möglichkeit, die drahtlosen Lautsprecher von Sonos in das KNX-System zu integrieren. Mit der Text-to-Speech-Funktion können Befehle, die in das Busch-ControlTouch</w:t>
      </w:r>
      <w:r w:rsidRPr="00D66724">
        <w:rPr>
          <w:rFonts w:ascii="Arial" w:hAnsi="Arial" w:cs="Arial"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sz w:val="22"/>
          <w:szCs w:val="22"/>
        </w:rPr>
        <w:t xml:space="preserve">-Gerät eingegeben werden, von den Sonos-Lautsprechern „gelesen“ werden. Von der Lautstärkeregelung bis hin zu der Einbindung von Ereignissen wie dem Abspielen einer Melodie, wenn es an der Eingangstür klingelt. </w:t>
      </w:r>
    </w:p>
    <w:p w14:paraId="36437931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b/>
          <w:bCs/>
          <w:sz w:val="22"/>
          <w:szCs w:val="22"/>
        </w:rPr>
      </w:pPr>
      <w:r w:rsidRPr="00D66724">
        <w:rPr>
          <w:rFonts w:ascii="Arial" w:hAnsi="Arial" w:cs="Arial"/>
          <w:b/>
          <w:bCs/>
          <w:sz w:val="22"/>
          <w:szCs w:val="22"/>
        </w:rPr>
        <w:t>KNX-Kombiaktoren sind flexibel einsetzbar und platzsparend</w:t>
      </w:r>
    </w:p>
    <w:p w14:paraId="558D188D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 xml:space="preserve">Mit einer neuen Generation von KNX-Schaltaktoren für den Einsatz in Wohngebäuden und im Zweckbau bietet Busch-Jaeger dem Installateur mehr Flexibilität bei der Schaltschrank-Bestückung. Die neuen Kombi-Aktoren bieten die Option, einen Kanal für die Beleuchtungssteuerung zu nutzen oder zwei Kanäle zusammenzulegen, um sie für das Ansteuern der Jalousie einzusetzen. </w:t>
      </w:r>
    </w:p>
    <w:p w14:paraId="20F3CB91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b/>
          <w:bCs/>
          <w:sz w:val="22"/>
          <w:szCs w:val="22"/>
        </w:rPr>
        <w:t>KNX IoT Dashboard: für professionelle Einsätze</w:t>
      </w:r>
    </w:p>
    <w:p w14:paraId="43D53432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  <w:r w:rsidRPr="00D66724">
        <w:rPr>
          <w:rFonts w:ascii="Arial" w:hAnsi="Arial" w:cs="Arial"/>
          <w:sz w:val="22"/>
          <w:szCs w:val="22"/>
        </w:rPr>
        <w:t>Das neue Busch-Installationsbus</w:t>
      </w:r>
      <w:r w:rsidRPr="00D66724">
        <w:rPr>
          <w:rFonts w:ascii="Arial" w:hAnsi="Arial" w:cs="Arial"/>
          <w:sz w:val="22"/>
          <w:szCs w:val="22"/>
          <w:vertAlign w:val="superscript"/>
        </w:rPr>
        <w:t>®</w:t>
      </w:r>
      <w:r w:rsidRPr="00D66724">
        <w:rPr>
          <w:rFonts w:ascii="Arial" w:hAnsi="Arial" w:cs="Arial"/>
          <w:sz w:val="22"/>
          <w:szCs w:val="22"/>
        </w:rPr>
        <w:t xml:space="preserve"> KNX IoT Dashboard wurde insbesondere für Anwendungen in der Industrie und in großen Wohnanlagen entwickelt. Facility-Manager bekommen mit dieser Neuentwicklung die Möglichkeit, nahezu alle Gebäudefunktionen – von der Beleuchtung über die Jalousien bis zu Heizung und Klimatisierung – über ein einziges, intuitiv bedienbares Dashboard visualisiert zu bekommen und steuern zu können. Das sorgt für ein Höchstmaß an Energieeffizienz und Sicherheit.</w:t>
      </w:r>
    </w:p>
    <w:p w14:paraId="654036AE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</w:p>
    <w:p w14:paraId="6B7EAD37" w14:textId="77777777" w:rsidR="007F420B" w:rsidRPr="00D66724" w:rsidRDefault="007F420B" w:rsidP="00D66724">
      <w:pPr>
        <w:pStyle w:val="EinfAbs"/>
        <w:spacing w:after="120"/>
        <w:rPr>
          <w:rFonts w:ascii="Arial" w:hAnsi="Arial" w:cs="Arial"/>
          <w:sz w:val="22"/>
          <w:szCs w:val="22"/>
        </w:rPr>
      </w:pPr>
    </w:p>
    <w:p w14:paraId="75C8086B" w14:textId="77777777" w:rsidR="00D66724" w:rsidRPr="00D66724" w:rsidRDefault="00D66724" w:rsidP="00D66724">
      <w:pPr>
        <w:pStyle w:val="EinfAbs"/>
        <w:spacing w:after="120"/>
        <w:rPr>
          <w:rStyle w:val="flietext"/>
          <w:rFonts w:ascii="Arial" w:hAnsi="Arial" w:cs="Arial"/>
          <w:b/>
        </w:rPr>
      </w:pPr>
      <w:r w:rsidRPr="00D66724">
        <w:rPr>
          <w:rStyle w:val="flietext"/>
          <w:rFonts w:ascii="Arial" w:hAnsi="Arial" w:cs="Arial"/>
          <w:b/>
        </w:rPr>
        <w:t>Bildtexte</w:t>
      </w:r>
    </w:p>
    <w:p w14:paraId="15F7F160" w14:textId="77777777" w:rsidR="00D66724" w:rsidRPr="00D66724" w:rsidRDefault="00D66724" w:rsidP="00D66724">
      <w:pPr>
        <w:pStyle w:val="EinfAbs"/>
        <w:spacing w:after="120"/>
        <w:rPr>
          <w:rStyle w:val="flietext"/>
          <w:rFonts w:ascii="Arial" w:hAnsi="Arial" w:cs="Arial"/>
          <w:b/>
        </w:rPr>
      </w:pPr>
    </w:p>
    <w:p w14:paraId="63F3B721" w14:textId="77777777" w:rsidR="00D66724" w:rsidRPr="00D66724" w:rsidRDefault="00D66724" w:rsidP="00D66724">
      <w:pPr>
        <w:pStyle w:val="EinfAbs"/>
        <w:spacing w:after="120"/>
        <w:rPr>
          <w:rStyle w:val="flietext"/>
          <w:rFonts w:ascii="Arial" w:hAnsi="Arial" w:cs="Arial"/>
          <w:b/>
        </w:rPr>
      </w:pPr>
      <w:r w:rsidRPr="00D66724">
        <w:rPr>
          <w:rStyle w:val="flietext"/>
          <w:rFonts w:ascii="Arial" w:hAnsi="Arial" w:cs="Arial"/>
          <w:b/>
        </w:rPr>
        <w:t>Abb. 1</w:t>
      </w:r>
    </w:p>
    <w:p w14:paraId="17C5633A" w14:textId="77777777" w:rsidR="007F420B" w:rsidRPr="00D66724" w:rsidRDefault="007F420B" w:rsidP="00D66724">
      <w:pPr>
        <w:pStyle w:val="EinfAbs"/>
        <w:spacing w:after="120"/>
        <w:rPr>
          <w:rStyle w:val="flietext"/>
          <w:rFonts w:ascii="Arial" w:hAnsi="Arial" w:cs="Arial"/>
        </w:rPr>
      </w:pPr>
      <w:r w:rsidRPr="00D66724">
        <w:rPr>
          <w:rStyle w:val="flietext"/>
          <w:rFonts w:ascii="Arial" w:hAnsi="Arial" w:cs="Arial"/>
        </w:rPr>
        <w:t xml:space="preserve">Das smarte Zuhause entspannt genießen – mit innovativen Produkten und </w:t>
      </w:r>
      <w:r w:rsidRPr="00D66724">
        <w:rPr>
          <w:rStyle w:val="flietext"/>
          <w:rFonts w:ascii="Arial" w:hAnsi="Arial" w:cs="Arial"/>
        </w:rPr>
        <w:br/>
        <w:t xml:space="preserve">Lösungen von Busch-Jaeger. Auf der IFA in Berlin präsentiert der Marktführer </w:t>
      </w:r>
      <w:r w:rsidRPr="00D66724">
        <w:rPr>
          <w:rStyle w:val="flietext"/>
          <w:rFonts w:ascii="Arial" w:hAnsi="Arial" w:cs="Arial"/>
        </w:rPr>
        <w:br/>
        <w:t xml:space="preserve">für Elektroinstallationstechnik ein breites Spektrum neuer Entwicklungen für </w:t>
      </w:r>
      <w:r w:rsidRPr="00D66724">
        <w:rPr>
          <w:rStyle w:val="flietext"/>
          <w:rFonts w:ascii="Arial" w:hAnsi="Arial" w:cs="Arial"/>
        </w:rPr>
        <w:br/>
        <w:t>das intelligent vernetzte Haus.</w:t>
      </w:r>
    </w:p>
    <w:p w14:paraId="0A7C73AD" w14:textId="77777777" w:rsidR="00D66724" w:rsidRPr="00D66724" w:rsidRDefault="00D66724" w:rsidP="00D66724">
      <w:pPr>
        <w:pStyle w:val="EinfAbs"/>
        <w:spacing w:after="120"/>
        <w:rPr>
          <w:rStyle w:val="flietext"/>
          <w:rFonts w:ascii="Arial" w:hAnsi="Arial" w:cs="Arial"/>
          <w:b/>
        </w:rPr>
      </w:pPr>
      <w:r w:rsidRPr="00D66724">
        <w:rPr>
          <w:rStyle w:val="flietext"/>
          <w:rFonts w:ascii="Arial" w:hAnsi="Arial" w:cs="Arial"/>
          <w:b/>
        </w:rPr>
        <w:t>Abb. 2</w:t>
      </w:r>
    </w:p>
    <w:p w14:paraId="636E71E3" w14:textId="77777777" w:rsidR="007F420B" w:rsidRPr="00D66724" w:rsidRDefault="007F420B" w:rsidP="00D66724">
      <w:pPr>
        <w:pStyle w:val="EinfAbs"/>
        <w:spacing w:after="120"/>
        <w:rPr>
          <w:rStyle w:val="flietext"/>
          <w:rFonts w:ascii="Arial" w:hAnsi="Arial" w:cs="Arial"/>
        </w:rPr>
      </w:pPr>
      <w:r w:rsidRPr="00D66724">
        <w:rPr>
          <w:rStyle w:val="flietext"/>
          <w:rFonts w:ascii="Arial" w:hAnsi="Arial" w:cs="Arial"/>
        </w:rPr>
        <w:t>Für ein Höchstmaß an Sicherheit und Komfort in den eigenen vier Wänden sorgt das Türkommunikationssystem Busch-Welcome</w:t>
      </w:r>
      <w:r w:rsidRPr="00D66724">
        <w:rPr>
          <w:rStyle w:val="flietext"/>
          <w:rFonts w:ascii="Arial" w:hAnsi="Arial" w:cs="Arial"/>
          <w:vertAlign w:val="superscript"/>
        </w:rPr>
        <w:t>®</w:t>
      </w:r>
      <w:r w:rsidRPr="00D66724">
        <w:rPr>
          <w:rStyle w:val="flietext"/>
          <w:rFonts w:ascii="Arial" w:hAnsi="Arial" w:cs="Arial"/>
        </w:rPr>
        <w:t>, für das jetzt auch eine IP-Variante verfügbar ist.</w:t>
      </w:r>
    </w:p>
    <w:p w14:paraId="1F13FA97" w14:textId="77777777" w:rsidR="007F420B" w:rsidRPr="00D66724" w:rsidRDefault="00D66724" w:rsidP="00D66724">
      <w:pPr>
        <w:pStyle w:val="EinfAbs"/>
        <w:spacing w:after="120"/>
        <w:rPr>
          <w:rStyle w:val="flietext"/>
          <w:rFonts w:ascii="Arial" w:hAnsi="Arial" w:cs="Arial"/>
          <w:b/>
        </w:rPr>
      </w:pPr>
      <w:r w:rsidRPr="00D66724">
        <w:rPr>
          <w:rStyle w:val="flietext"/>
          <w:rFonts w:ascii="Arial" w:hAnsi="Arial" w:cs="Arial"/>
          <w:b/>
        </w:rPr>
        <w:t>Abb. 3</w:t>
      </w:r>
    </w:p>
    <w:p w14:paraId="5C8146A0" w14:textId="77777777" w:rsidR="007F420B" w:rsidRPr="00D66724" w:rsidRDefault="007F420B" w:rsidP="00D66724">
      <w:pPr>
        <w:pStyle w:val="EinfAbs"/>
        <w:spacing w:after="120"/>
        <w:rPr>
          <w:rStyle w:val="flietext"/>
          <w:rFonts w:ascii="Arial" w:hAnsi="Arial" w:cs="Arial"/>
          <w:spacing w:val="-2"/>
        </w:rPr>
      </w:pPr>
      <w:r w:rsidRPr="00D66724">
        <w:rPr>
          <w:rStyle w:val="flietext"/>
          <w:rFonts w:ascii="Arial" w:hAnsi="Arial" w:cs="Arial"/>
          <w:spacing w:val="-2"/>
        </w:rPr>
        <w:t>Was kostet eigentlich eine smarte Elektroinstallation für das eigene Zuhause? Antworten auf diese Frage gibt der neue Smarter-Home-Konfigurator von Busch-Jaeger, mit dem man die verschiedenen Komponenten ganz nach Wunsch zusammenstellen kann. Das Ergebnis: Stücklisten, Planskizzen und eine konkrete Preisübersicht.</w:t>
      </w:r>
    </w:p>
    <w:p w14:paraId="12D89AF6" w14:textId="09BA2DE0" w:rsidR="007F420B" w:rsidRPr="00FD0515" w:rsidRDefault="00FD0515" w:rsidP="00FD0515">
      <w:pPr>
        <w:pStyle w:val="EinfAbs"/>
        <w:spacing w:after="120"/>
        <w:rPr>
          <w:rFonts w:ascii="Arial" w:hAnsi="Arial" w:cs="Arial"/>
          <w:spacing w:val="-2"/>
          <w:sz w:val="22"/>
          <w:szCs w:val="22"/>
        </w:rPr>
      </w:pPr>
      <w:r>
        <w:rPr>
          <w:rStyle w:val="flietext"/>
          <w:rFonts w:ascii="Arial" w:hAnsi="Arial" w:cs="Arial"/>
          <w:spacing w:val="-2"/>
        </w:rPr>
        <w:t>Fotos: Busch-Jaeger</w:t>
      </w:r>
      <w:bookmarkStart w:id="0" w:name="_GoBack"/>
      <w:bookmarkEnd w:id="0"/>
    </w:p>
    <w:sectPr w:rsidR="007F420B" w:rsidRPr="00FD0515" w:rsidSect="00D66724">
      <w:footerReference w:type="even" r:id="rId7"/>
      <w:footerReference w:type="default" r:id="rId8"/>
      <w:pgSz w:w="11900" w:h="16840"/>
      <w:pgMar w:top="1134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05DEA" w14:textId="77777777" w:rsidR="00D66724" w:rsidRDefault="00D66724" w:rsidP="00D66724">
      <w:r>
        <w:separator/>
      </w:r>
    </w:p>
  </w:endnote>
  <w:endnote w:type="continuationSeparator" w:id="0">
    <w:p w14:paraId="101B7C7D" w14:textId="77777777" w:rsidR="00D66724" w:rsidRDefault="00D66724" w:rsidP="00D6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BB418" w14:textId="77777777" w:rsidR="00D66724" w:rsidRDefault="00D66724" w:rsidP="008F345C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2C8BD28" w14:textId="77777777" w:rsidR="00D66724" w:rsidRDefault="00D66724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F5D37" w14:textId="77777777" w:rsidR="00D66724" w:rsidRPr="00D66724" w:rsidRDefault="00D66724" w:rsidP="008F345C">
    <w:pPr>
      <w:pStyle w:val="Fuzeile"/>
      <w:framePr w:wrap="around" w:vAnchor="text" w:hAnchor="margin" w:xAlign="center" w:y="1"/>
      <w:rPr>
        <w:rStyle w:val="Seitenzahl"/>
        <w:rFonts w:ascii="Arial" w:hAnsi="Arial" w:cs="Arial"/>
        <w:sz w:val="18"/>
        <w:szCs w:val="18"/>
      </w:rPr>
    </w:pPr>
    <w:r w:rsidRPr="00D66724">
      <w:rPr>
        <w:rStyle w:val="Seitenzahl"/>
        <w:rFonts w:ascii="Arial" w:hAnsi="Arial" w:cs="Arial"/>
        <w:sz w:val="18"/>
        <w:szCs w:val="18"/>
      </w:rPr>
      <w:fldChar w:fldCharType="begin"/>
    </w:r>
    <w:r w:rsidRPr="00D66724">
      <w:rPr>
        <w:rStyle w:val="Seitenzahl"/>
        <w:rFonts w:ascii="Arial" w:hAnsi="Arial" w:cs="Arial"/>
        <w:sz w:val="18"/>
        <w:szCs w:val="18"/>
      </w:rPr>
      <w:instrText xml:space="preserve">PAGE  </w:instrText>
    </w:r>
    <w:r w:rsidRPr="00D66724">
      <w:rPr>
        <w:rStyle w:val="Seitenzahl"/>
        <w:rFonts w:ascii="Arial" w:hAnsi="Arial" w:cs="Arial"/>
        <w:sz w:val="18"/>
        <w:szCs w:val="18"/>
      </w:rPr>
      <w:fldChar w:fldCharType="separate"/>
    </w:r>
    <w:r w:rsidR="00FD0515">
      <w:rPr>
        <w:rStyle w:val="Seitenzahl"/>
        <w:rFonts w:ascii="Arial" w:hAnsi="Arial" w:cs="Arial"/>
        <w:noProof/>
        <w:sz w:val="18"/>
        <w:szCs w:val="18"/>
      </w:rPr>
      <w:t>1</w:t>
    </w:r>
    <w:r w:rsidRPr="00D66724">
      <w:rPr>
        <w:rStyle w:val="Seitenzahl"/>
        <w:rFonts w:ascii="Arial" w:hAnsi="Arial" w:cs="Arial"/>
        <w:sz w:val="18"/>
        <w:szCs w:val="18"/>
      </w:rPr>
      <w:fldChar w:fldCharType="end"/>
    </w:r>
  </w:p>
  <w:p w14:paraId="3987EFA8" w14:textId="77777777" w:rsidR="00D66724" w:rsidRDefault="00D66724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16AB3" w14:textId="77777777" w:rsidR="00D66724" w:rsidRDefault="00D66724" w:rsidP="00D66724">
      <w:r>
        <w:separator/>
      </w:r>
    </w:p>
  </w:footnote>
  <w:footnote w:type="continuationSeparator" w:id="0">
    <w:p w14:paraId="57A39063" w14:textId="77777777" w:rsidR="00D66724" w:rsidRDefault="00D66724" w:rsidP="00D66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0B"/>
    <w:rsid w:val="003B4FC9"/>
    <w:rsid w:val="006D5B90"/>
    <w:rsid w:val="007F420B"/>
    <w:rsid w:val="00D66724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75DEB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7F420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flietext">
    <w:name w:val="fließtext"/>
    <w:uiPriority w:val="99"/>
    <w:rsid w:val="007F420B"/>
    <w:rPr>
      <w:rFonts w:ascii="Univers-Light" w:hAnsi="Univers-Light" w:cs="Univers-Light"/>
      <w:sz w:val="22"/>
      <w:szCs w:val="22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D6672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66724"/>
  </w:style>
  <w:style w:type="character" w:styleId="Seitenzahl">
    <w:name w:val="page number"/>
    <w:basedOn w:val="Absatzstandardschriftart"/>
    <w:uiPriority w:val="99"/>
    <w:semiHidden/>
    <w:unhideWhenUsed/>
    <w:rsid w:val="00D66724"/>
  </w:style>
  <w:style w:type="paragraph" w:styleId="Kopfzeile">
    <w:name w:val="header"/>
    <w:basedOn w:val="Standard"/>
    <w:link w:val="KopfzeileZeichen"/>
    <w:uiPriority w:val="99"/>
    <w:unhideWhenUsed/>
    <w:rsid w:val="00D6672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667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bs">
    <w:name w:val="[Einf. Abs.]"/>
    <w:basedOn w:val="Standard"/>
    <w:uiPriority w:val="99"/>
    <w:rsid w:val="007F420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flietext">
    <w:name w:val="fließtext"/>
    <w:uiPriority w:val="99"/>
    <w:rsid w:val="007F420B"/>
    <w:rPr>
      <w:rFonts w:ascii="Univers-Light" w:hAnsi="Univers-Light" w:cs="Univers-Light"/>
      <w:sz w:val="22"/>
      <w:szCs w:val="22"/>
      <w:lang w:val="de-DE"/>
    </w:rPr>
  </w:style>
  <w:style w:type="paragraph" w:styleId="Fuzeile">
    <w:name w:val="footer"/>
    <w:basedOn w:val="Standard"/>
    <w:link w:val="FuzeileZeichen"/>
    <w:uiPriority w:val="99"/>
    <w:unhideWhenUsed/>
    <w:rsid w:val="00D6672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66724"/>
  </w:style>
  <w:style w:type="character" w:styleId="Seitenzahl">
    <w:name w:val="page number"/>
    <w:basedOn w:val="Absatzstandardschriftart"/>
    <w:uiPriority w:val="99"/>
    <w:semiHidden/>
    <w:unhideWhenUsed/>
    <w:rsid w:val="00D66724"/>
  </w:style>
  <w:style w:type="paragraph" w:styleId="Kopfzeile">
    <w:name w:val="header"/>
    <w:basedOn w:val="Standard"/>
    <w:link w:val="KopfzeileZeichen"/>
    <w:uiPriority w:val="99"/>
    <w:unhideWhenUsed/>
    <w:rsid w:val="00D6672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66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4363</Characters>
  <Application>Microsoft Macintosh Word</Application>
  <DocSecurity>0</DocSecurity>
  <Lines>36</Lines>
  <Paragraphs>10</Paragraphs>
  <ScaleCrop>false</ScaleCrop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3</cp:revision>
  <dcterms:created xsi:type="dcterms:W3CDTF">2019-09-03T16:47:00Z</dcterms:created>
  <dcterms:modified xsi:type="dcterms:W3CDTF">2019-09-03T16:56:00Z</dcterms:modified>
</cp:coreProperties>
</file>