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54D60" w14:textId="77777777" w:rsidR="00834E89" w:rsidRPr="00834E89" w:rsidRDefault="00834E89" w:rsidP="00834E89">
      <w:pPr>
        <w:pStyle w:val="berschrift"/>
        <w:rPr>
          <w:rFonts w:ascii="Arial" w:hAnsi="Arial" w:cs="Arial"/>
        </w:rPr>
      </w:pPr>
      <w:r w:rsidRPr="00834E89">
        <w:rPr>
          <w:rFonts w:ascii="Arial" w:hAnsi="Arial" w:cs="Arial"/>
        </w:rPr>
        <w:t>Busch-Jaeger zeigt auf der IFA 2022 die neuesten Smart Living Entwicklungen</w:t>
      </w:r>
    </w:p>
    <w:p w14:paraId="25BC5C4F" w14:textId="54C619C4" w:rsidR="006367E2" w:rsidRDefault="006367E2">
      <w:pPr>
        <w:rPr>
          <w:rFonts w:ascii="Arial" w:hAnsi="Arial" w:cs="Arial"/>
          <w:sz w:val="22"/>
          <w:szCs w:val="22"/>
        </w:rPr>
      </w:pPr>
    </w:p>
    <w:p w14:paraId="7A30E3B5" w14:textId="7AD09269" w:rsidR="00834E89" w:rsidRPr="00834E89" w:rsidRDefault="00834E89" w:rsidP="00834E89">
      <w:pPr>
        <w:pStyle w:val="Listenabsatz"/>
        <w:numPr>
          <w:ilvl w:val="0"/>
          <w:numId w:val="1"/>
        </w:numPr>
        <w:rPr>
          <w:rFonts w:ascii="Arial" w:hAnsi="Arial" w:cs="Arial"/>
          <w:sz w:val="22"/>
          <w:szCs w:val="22"/>
        </w:rPr>
      </w:pPr>
      <w:r w:rsidRPr="00834E89">
        <w:rPr>
          <w:rFonts w:ascii="Arial" w:hAnsi="Arial" w:cs="Arial"/>
          <w:sz w:val="22"/>
          <w:szCs w:val="22"/>
        </w:rPr>
        <w:t>Busch-Jaeger, deutscher Marktführer und Mitglied der ABB-Gruppe, demonstriert in Halle 2.2, Stand 202 die komplette Bandbreite an integrierten Lösungen von Basis-Anwendungen bis zu High-End-Systemen</w:t>
      </w:r>
    </w:p>
    <w:p w14:paraId="7A30E3B5" w14:textId="7AD09269" w:rsidR="00834E89" w:rsidRPr="00834E89" w:rsidRDefault="00834E89" w:rsidP="00834E89">
      <w:pPr>
        <w:rPr>
          <w:rFonts w:ascii="Arial" w:hAnsi="Arial" w:cs="Arial"/>
          <w:sz w:val="22"/>
          <w:szCs w:val="22"/>
        </w:rPr>
      </w:pPr>
    </w:p>
    <w:p w14:paraId="7A30E3B5" w14:textId="7AD09269" w:rsidR="00834E89" w:rsidRPr="00834E89" w:rsidRDefault="00834E89" w:rsidP="00834E89">
      <w:pPr>
        <w:pStyle w:val="Listenabsatz"/>
        <w:numPr>
          <w:ilvl w:val="0"/>
          <w:numId w:val="1"/>
        </w:numPr>
        <w:rPr>
          <w:rFonts w:ascii="Arial" w:hAnsi="Arial" w:cs="Arial"/>
          <w:sz w:val="22"/>
          <w:szCs w:val="22"/>
        </w:rPr>
      </w:pPr>
      <w:r w:rsidRPr="00834E89">
        <w:rPr>
          <w:rFonts w:ascii="Arial" w:hAnsi="Arial" w:cs="Arial"/>
          <w:sz w:val="22"/>
          <w:szCs w:val="22"/>
        </w:rPr>
        <w:t>Wegweisende Beispiele für intelligente Technologien, die mit praktischem, nutzerorientiertem</w:t>
      </w:r>
      <w:r>
        <w:rPr>
          <w:rFonts w:ascii="Arial" w:hAnsi="Arial" w:cs="Arial"/>
          <w:sz w:val="22"/>
          <w:szCs w:val="22"/>
        </w:rPr>
        <w:t xml:space="preserve"> </w:t>
      </w:r>
      <w:r w:rsidRPr="00834E89">
        <w:rPr>
          <w:rFonts w:ascii="Arial" w:hAnsi="Arial" w:cs="Arial"/>
          <w:sz w:val="22"/>
          <w:szCs w:val="22"/>
        </w:rPr>
        <w:t>Design den Anforderungen des modernen Lebens gerecht werden</w:t>
      </w:r>
    </w:p>
    <w:p w14:paraId="409C8EB7" w14:textId="77777777" w:rsidR="00834E89" w:rsidRPr="00834E89" w:rsidRDefault="00834E89" w:rsidP="00834E89">
      <w:pPr>
        <w:rPr>
          <w:rFonts w:ascii="Arial" w:hAnsi="Arial" w:cs="Arial"/>
          <w:sz w:val="22"/>
          <w:szCs w:val="22"/>
        </w:rPr>
      </w:pPr>
    </w:p>
    <w:p w14:paraId="30F23D23" w14:textId="757C850F" w:rsidR="00834E89" w:rsidRPr="00834E89" w:rsidRDefault="00834E89" w:rsidP="00834E89">
      <w:pPr>
        <w:pStyle w:val="Listenabsatz"/>
        <w:numPr>
          <w:ilvl w:val="0"/>
          <w:numId w:val="1"/>
        </w:numPr>
        <w:rPr>
          <w:rFonts w:ascii="Arial" w:hAnsi="Arial" w:cs="Arial"/>
          <w:sz w:val="22"/>
          <w:szCs w:val="22"/>
        </w:rPr>
      </w:pPr>
      <w:r w:rsidRPr="00834E89">
        <w:rPr>
          <w:rFonts w:ascii="Arial" w:hAnsi="Arial" w:cs="Arial"/>
          <w:sz w:val="22"/>
          <w:szCs w:val="22"/>
        </w:rPr>
        <w:t>Einblicke, wie durch Partnerschaften mit Samsung Electronics und anderen Herstellern Innovationen zu Energieeinsparung, Energiemanagement und Heimautomatisierung vorangetrieben werden</w:t>
      </w:r>
    </w:p>
    <w:p w14:paraId="5820248E" w14:textId="77777777" w:rsidR="00834E89" w:rsidRPr="00834E89" w:rsidRDefault="00834E89" w:rsidP="00834E89">
      <w:pPr>
        <w:rPr>
          <w:rFonts w:ascii="Arial" w:hAnsi="Arial" w:cs="Arial"/>
          <w:sz w:val="22"/>
          <w:szCs w:val="22"/>
        </w:rPr>
      </w:pPr>
    </w:p>
    <w:p w14:paraId="6427484E" w14:textId="77777777" w:rsidR="00834E89" w:rsidRPr="00834E89" w:rsidRDefault="00834E89" w:rsidP="00834E89">
      <w:pPr>
        <w:rPr>
          <w:rFonts w:ascii="Arial" w:hAnsi="Arial" w:cs="Arial"/>
          <w:sz w:val="22"/>
          <w:szCs w:val="22"/>
        </w:rPr>
      </w:pPr>
    </w:p>
    <w:p w14:paraId="520DC7AE" w14:textId="77777777" w:rsidR="00834E89" w:rsidRPr="00834E89" w:rsidRDefault="00834E89" w:rsidP="00834E89">
      <w:pPr>
        <w:rPr>
          <w:rFonts w:ascii="Arial" w:hAnsi="Arial" w:cs="Arial"/>
          <w:sz w:val="22"/>
          <w:szCs w:val="22"/>
        </w:rPr>
      </w:pPr>
    </w:p>
    <w:p w14:paraId="75B234E6" w14:textId="77777777" w:rsidR="00834E89" w:rsidRPr="00834E89" w:rsidRDefault="00834E89" w:rsidP="00834E89">
      <w:pPr>
        <w:rPr>
          <w:rFonts w:ascii="Arial" w:hAnsi="Arial" w:cs="Arial"/>
          <w:sz w:val="22"/>
          <w:szCs w:val="22"/>
        </w:rPr>
      </w:pPr>
    </w:p>
    <w:p w14:paraId="50A461D3" w14:textId="77777777" w:rsidR="00834E89" w:rsidRPr="00834E89" w:rsidRDefault="00834E89" w:rsidP="00834E89">
      <w:pPr>
        <w:rPr>
          <w:rFonts w:ascii="Arial" w:hAnsi="Arial" w:cs="Arial"/>
          <w:b/>
          <w:bCs/>
          <w:sz w:val="22"/>
          <w:szCs w:val="22"/>
        </w:rPr>
      </w:pPr>
      <w:r w:rsidRPr="00834E89">
        <w:rPr>
          <w:rFonts w:ascii="Arial" w:hAnsi="Arial" w:cs="Arial"/>
          <w:b/>
          <w:bCs/>
          <w:sz w:val="22"/>
          <w:szCs w:val="22"/>
        </w:rPr>
        <w:t xml:space="preserve">Design-Highlights von Lichtschaltern bis zu skalierbaren Smart-Home-Systemen </w:t>
      </w:r>
    </w:p>
    <w:p w14:paraId="4D49C8AC" w14:textId="77777777" w:rsidR="00834E89" w:rsidRPr="00834E89" w:rsidRDefault="00834E89" w:rsidP="00834E89">
      <w:pPr>
        <w:rPr>
          <w:rFonts w:ascii="Arial" w:hAnsi="Arial" w:cs="Arial"/>
          <w:sz w:val="22"/>
          <w:szCs w:val="22"/>
        </w:rPr>
      </w:pPr>
    </w:p>
    <w:p w14:paraId="22A45357" w14:textId="01E1814F" w:rsidR="00834E89" w:rsidRPr="00834E89" w:rsidRDefault="00834E89" w:rsidP="00834E89">
      <w:pPr>
        <w:rPr>
          <w:rFonts w:ascii="Arial" w:hAnsi="Arial" w:cs="Arial"/>
          <w:sz w:val="22"/>
          <w:szCs w:val="22"/>
        </w:rPr>
      </w:pPr>
      <w:r w:rsidRPr="00834E89">
        <w:rPr>
          <w:rFonts w:ascii="Arial" w:hAnsi="Arial" w:cs="Arial"/>
          <w:sz w:val="22"/>
          <w:szCs w:val="22"/>
        </w:rPr>
        <w:t xml:space="preserve">Vom 2. bis 6. September 2022 stellt Busch-Jaeger auf der IFA in Berlin die neuesten Entwicklungen für Smart Homes vor und zeigt, wie intelligente Technologien mit nutzerorientiertem Design den Anforderungen des modernen Wohnens gerecht werden. Auf der Ausstellungsfläche von Busch-Jaeger (ein ABB-Unternehmen) in Halle 2.2, Stand 202, zeigt das Unternehmen Design-Highlights, darunter Lichtschalter sowie flexible und skalierbare Smart-Home-Anwendungen wie </w:t>
      </w:r>
      <w:proofErr w:type="spellStart"/>
      <w:r w:rsidRPr="00834E89">
        <w:rPr>
          <w:rFonts w:ascii="Arial" w:hAnsi="Arial" w:cs="Arial"/>
          <w:sz w:val="22"/>
          <w:szCs w:val="22"/>
        </w:rPr>
        <w:t>Busch-free@home</w:t>
      </w:r>
      <w:proofErr w:type="spellEnd"/>
      <w:r w:rsidRPr="00834E89">
        <w:rPr>
          <w:rFonts w:ascii="Arial" w:hAnsi="Arial" w:cs="Arial"/>
          <w:sz w:val="22"/>
          <w:szCs w:val="22"/>
          <w:vertAlign w:val="superscript"/>
        </w:rPr>
        <w:t>®</w:t>
      </w:r>
      <w:r w:rsidRPr="00834E89">
        <w:rPr>
          <w:rFonts w:ascii="Arial" w:hAnsi="Arial" w:cs="Arial"/>
          <w:sz w:val="22"/>
          <w:szCs w:val="22"/>
        </w:rPr>
        <w:t xml:space="preserve">, </w:t>
      </w:r>
      <w:proofErr w:type="spellStart"/>
      <w:r w:rsidRPr="00834E89">
        <w:rPr>
          <w:rFonts w:ascii="Arial" w:hAnsi="Arial" w:cs="Arial"/>
          <w:sz w:val="22"/>
          <w:szCs w:val="22"/>
        </w:rPr>
        <w:t>Busch-free@home</w:t>
      </w:r>
      <w:proofErr w:type="spellEnd"/>
      <w:r w:rsidRPr="00834E89">
        <w:rPr>
          <w:rFonts w:ascii="Arial" w:hAnsi="Arial" w:cs="Arial"/>
          <w:sz w:val="22"/>
          <w:szCs w:val="22"/>
          <w:vertAlign w:val="superscript"/>
        </w:rPr>
        <w:t>®</w:t>
      </w:r>
      <w:r w:rsidRPr="00834E89">
        <w:rPr>
          <w:rFonts w:ascii="Arial" w:hAnsi="Arial" w:cs="Arial"/>
          <w:sz w:val="22"/>
          <w:szCs w:val="22"/>
        </w:rPr>
        <w:t xml:space="preserve"> flex, Busch-Installationsbus</w:t>
      </w:r>
      <w:r w:rsidRPr="00834E89">
        <w:rPr>
          <w:rFonts w:ascii="Arial" w:hAnsi="Arial" w:cs="Arial"/>
          <w:sz w:val="22"/>
          <w:szCs w:val="22"/>
          <w:vertAlign w:val="superscript"/>
        </w:rPr>
        <w:t>®</w:t>
      </w:r>
      <w:r w:rsidRPr="00834E89">
        <w:rPr>
          <w:rFonts w:ascii="Arial" w:hAnsi="Arial" w:cs="Arial"/>
          <w:sz w:val="22"/>
          <w:szCs w:val="22"/>
        </w:rPr>
        <w:t xml:space="preserve"> KNX und Busch-Welcome Systeme.</w:t>
      </w:r>
    </w:p>
    <w:p w14:paraId="151DF6D1" w14:textId="77777777" w:rsidR="00834E89" w:rsidRPr="00834E89" w:rsidRDefault="00834E89" w:rsidP="00834E89">
      <w:pPr>
        <w:rPr>
          <w:rFonts w:ascii="Arial" w:hAnsi="Arial" w:cs="Arial"/>
          <w:sz w:val="22"/>
          <w:szCs w:val="22"/>
        </w:rPr>
      </w:pPr>
      <w:r w:rsidRPr="00834E89">
        <w:rPr>
          <w:rFonts w:ascii="Arial" w:hAnsi="Arial" w:cs="Arial"/>
          <w:sz w:val="22"/>
          <w:szCs w:val="22"/>
        </w:rPr>
        <w:t xml:space="preserve"> </w:t>
      </w:r>
    </w:p>
    <w:p w14:paraId="39926AF8" w14:textId="77777777" w:rsidR="00834E89" w:rsidRPr="00834E89" w:rsidRDefault="00834E89" w:rsidP="00834E89">
      <w:pPr>
        <w:rPr>
          <w:rFonts w:ascii="Arial" w:hAnsi="Arial" w:cs="Arial"/>
          <w:sz w:val="22"/>
          <w:szCs w:val="22"/>
        </w:rPr>
      </w:pPr>
    </w:p>
    <w:p w14:paraId="411E8B07" w14:textId="77777777" w:rsidR="00834E89" w:rsidRPr="00834E89" w:rsidRDefault="00834E89" w:rsidP="00834E89">
      <w:pPr>
        <w:rPr>
          <w:rFonts w:ascii="Arial" w:hAnsi="Arial" w:cs="Arial"/>
          <w:b/>
          <w:bCs/>
          <w:sz w:val="22"/>
          <w:szCs w:val="22"/>
        </w:rPr>
      </w:pPr>
      <w:r w:rsidRPr="00834E89">
        <w:rPr>
          <w:rFonts w:ascii="Arial" w:hAnsi="Arial" w:cs="Arial"/>
          <w:b/>
          <w:bCs/>
          <w:sz w:val="22"/>
          <w:szCs w:val="22"/>
        </w:rPr>
        <w:t>Starke Kooperationen ermöglichen reibungslose Konnektivität</w:t>
      </w:r>
    </w:p>
    <w:p w14:paraId="4BC86AB4" w14:textId="77777777" w:rsidR="00834E89" w:rsidRPr="00834E89" w:rsidRDefault="00834E89" w:rsidP="00834E89">
      <w:pPr>
        <w:rPr>
          <w:rFonts w:ascii="Arial" w:hAnsi="Arial" w:cs="Arial"/>
          <w:sz w:val="22"/>
          <w:szCs w:val="22"/>
        </w:rPr>
      </w:pPr>
    </w:p>
    <w:p w14:paraId="4ED74F64" w14:textId="318A1A8C" w:rsidR="00834E89" w:rsidRDefault="00834E89" w:rsidP="00834E89">
      <w:pPr>
        <w:rPr>
          <w:rFonts w:ascii="Arial" w:hAnsi="Arial" w:cs="Arial"/>
          <w:sz w:val="22"/>
          <w:szCs w:val="22"/>
        </w:rPr>
      </w:pPr>
      <w:r w:rsidRPr="00834E89">
        <w:rPr>
          <w:rFonts w:ascii="Arial" w:hAnsi="Arial" w:cs="Arial"/>
          <w:sz w:val="22"/>
          <w:szCs w:val="22"/>
        </w:rPr>
        <w:t xml:space="preserve">Zum Thema Nachhaltigkeit erleben die Besucher integrierte Lösungen für E-Mobilität und erneuerbare Energien. Mit Kooperationen verwirklicht Busch-Jaeger das Vorhaben, Bewohnern und Immobilienbesitzern Technologien anzubieten, die nahtlos mit bestehenden Systemen zusammenarbeiten. Eine Kooperationswand zeigt wie Fortschritt und Komfort im Wohnumfeld durch Kombinieren der gemeinsamen Technologien von Samsung </w:t>
      </w:r>
      <w:proofErr w:type="spellStart"/>
      <w:r w:rsidRPr="00834E89">
        <w:rPr>
          <w:rFonts w:ascii="Arial" w:hAnsi="Arial" w:cs="Arial"/>
          <w:sz w:val="22"/>
          <w:szCs w:val="22"/>
        </w:rPr>
        <w:t>SmartThings</w:t>
      </w:r>
      <w:proofErr w:type="spellEnd"/>
      <w:r w:rsidRPr="00834E89">
        <w:rPr>
          <w:rFonts w:ascii="Arial" w:hAnsi="Arial" w:cs="Arial"/>
          <w:sz w:val="22"/>
          <w:szCs w:val="22"/>
        </w:rPr>
        <w:t xml:space="preserve"> und </w:t>
      </w:r>
      <w:proofErr w:type="spellStart"/>
      <w:r w:rsidRPr="00834E89">
        <w:rPr>
          <w:rFonts w:ascii="Arial" w:hAnsi="Arial" w:cs="Arial"/>
          <w:sz w:val="22"/>
          <w:szCs w:val="22"/>
        </w:rPr>
        <w:t>Busch-free@home</w:t>
      </w:r>
      <w:proofErr w:type="spellEnd"/>
      <w:r w:rsidRPr="00834E89">
        <w:rPr>
          <w:rFonts w:ascii="Arial" w:hAnsi="Arial" w:cs="Arial"/>
          <w:sz w:val="22"/>
          <w:szCs w:val="22"/>
          <w:vertAlign w:val="superscript"/>
        </w:rPr>
        <w:t>®</w:t>
      </w:r>
      <w:r w:rsidRPr="00834E89">
        <w:rPr>
          <w:rFonts w:ascii="Arial" w:hAnsi="Arial" w:cs="Arial"/>
          <w:sz w:val="22"/>
          <w:szCs w:val="22"/>
        </w:rPr>
        <w:t xml:space="preserve"> unter Nutzung des Internets der Dinge (IoT) aussehen. Besucher können </w:t>
      </w:r>
      <w:proofErr w:type="spellStart"/>
      <w:r w:rsidRPr="00834E89">
        <w:rPr>
          <w:rFonts w:ascii="Arial" w:hAnsi="Arial" w:cs="Arial"/>
          <w:sz w:val="22"/>
          <w:szCs w:val="22"/>
        </w:rPr>
        <w:t>Busch-free@home-Steuergeräte</w:t>
      </w:r>
      <w:proofErr w:type="spellEnd"/>
      <w:r w:rsidRPr="00834E89">
        <w:rPr>
          <w:rFonts w:ascii="Arial" w:hAnsi="Arial" w:cs="Arial"/>
          <w:sz w:val="22"/>
          <w:szCs w:val="22"/>
        </w:rPr>
        <w:t xml:space="preserve"> und EV-Ladegeräte in Verbindung mit Smart-Home-Systemen auch auf dem Stand von Samsung in Halle B, </w:t>
      </w:r>
      <w:proofErr w:type="spellStart"/>
      <w:r w:rsidRPr="00834E89">
        <w:rPr>
          <w:rFonts w:ascii="Arial" w:hAnsi="Arial" w:cs="Arial"/>
          <w:sz w:val="22"/>
          <w:szCs w:val="22"/>
        </w:rPr>
        <w:t>CityCube</w:t>
      </w:r>
      <w:proofErr w:type="spellEnd"/>
      <w:r w:rsidRPr="00834E89">
        <w:rPr>
          <w:rFonts w:ascii="Arial" w:hAnsi="Arial" w:cs="Arial"/>
          <w:sz w:val="22"/>
          <w:szCs w:val="22"/>
        </w:rPr>
        <w:t>, Stand 101, erleben. Adalbert Neumann, Vorsitzender der Geschäftsführung von Busch-Jaeger, erklärt: „Technologie, Design und Kooperationen ermöglichen eine wirklich intelligente Lebensführung, die sicher und nachhaltig ist. Wir sind hier auf der IFA, weil wir uns verpflichtet haben, unseren Kunden skalierbare und komfortable Lösungen für ein modernes Zuhause zu bieten die sich den wandelnden Anforderungen ihres Lebensstils und denen des Planeten anpassen, damit sie sich wie zu Hause fühlen.“</w:t>
      </w:r>
    </w:p>
    <w:p w14:paraId="1A2935C4" w14:textId="3A006FED" w:rsidR="00834E89" w:rsidRDefault="00834E89" w:rsidP="00834E89">
      <w:pPr>
        <w:rPr>
          <w:rFonts w:ascii="Arial" w:hAnsi="Arial" w:cs="Arial"/>
          <w:sz w:val="22"/>
          <w:szCs w:val="22"/>
        </w:rPr>
      </w:pPr>
    </w:p>
    <w:p w14:paraId="3DD2BB21" w14:textId="5861A745" w:rsidR="00834E89" w:rsidRDefault="00834E89" w:rsidP="00834E89">
      <w:pPr>
        <w:rPr>
          <w:rFonts w:ascii="Arial" w:hAnsi="Arial" w:cs="Arial"/>
          <w:sz w:val="22"/>
          <w:szCs w:val="22"/>
        </w:rPr>
      </w:pPr>
    </w:p>
    <w:p w14:paraId="355AEA71" w14:textId="24500937" w:rsidR="00834E89" w:rsidRPr="00834E89" w:rsidRDefault="00834E89" w:rsidP="00834E89">
      <w:pPr>
        <w:rPr>
          <w:rFonts w:ascii="Arial" w:hAnsi="Arial" w:cs="Arial"/>
          <w:b/>
          <w:bCs/>
          <w:sz w:val="22"/>
          <w:szCs w:val="22"/>
        </w:rPr>
      </w:pPr>
      <w:r w:rsidRPr="00834E89">
        <w:rPr>
          <w:rFonts w:ascii="Arial" w:hAnsi="Arial" w:cs="Arial"/>
          <w:b/>
          <w:bCs/>
          <w:sz w:val="22"/>
          <w:szCs w:val="22"/>
        </w:rPr>
        <w:t>Praktische Lösungen zur CO2-Reduktion</w:t>
      </w:r>
    </w:p>
    <w:p w14:paraId="7FD80037" w14:textId="1C8D3CE9" w:rsidR="00834E89" w:rsidRDefault="00834E89" w:rsidP="00834E89">
      <w:pPr>
        <w:rPr>
          <w:rFonts w:ascii="Arial" w:hAnsi="Arial" w:cs="Arial"/>
          <w:sz w:val="22"/>
          <w:szCs w:val="22"/>
        </w:rPr>
      </w:pPr>
    </w:p>
    <w:p w14:paraId="7EEDFE6B" w14:textId="77777777" w:rsidR="00834E89" w:rsidRPr="00834E89" w:rsidRDefault="00834E89" w:rsidP="00834E89">
      <w:pPr>
        <w:rPr>
          <w:rFonts w:ascii="Arial" w:hAnsi="Arial" w:cs="Arial"/>
          <w:sz w:val="22"/>
          <w:szCs w:val="22"/>
        </w:rPr>
      </w:pPr>
      <w:r w:rsidRPr="00834E89">
        <w:rPr>
          <w:rFonts w:ascii="Arial" w:hAnsi="Arial" w:cs="Arial"/>
          <w:sz w:val="22"/>
          <w:szCs w:val="22"/>
        </w:rPr>
        <w:t xml:space="preserve">Standbesucher können mit dem Mission </w:t>
      </w:r>
      <w:proofErr w:type="spellStart"/>
      <w:r w:rsidRPr="00834E89">
        <w:rPr>
          <w:rFonts w:ascii="Arial" w:hAnsi="Arial" w:cs="Arial"/>
          <w:sz w:val="22"/>
          <w:szCs w:val="22"/>
        </w:rPr>
        <w:t>to</w:t>
      </w:r>
      <w:proofErr w:type="spellEnd"/>
      <w:r w:rsidRPr="00834E89">
        <w:rPr>
          <w:rFonts w:ascii="Arial" w:hAnsi="Arial" w:cs="Arial"/>
          <w:sz w:val="22"/>
          <w:szCs w:val="22"/>
        </w:rPr>
        <w:t xml:space="preserve"> Zero™-Programm von ABB und Busch-Jaeger erleben, wie </w:t>
      </w:r>
      <w:proofErr w:type="spellStart"/>
      <w:r w:rsidRPr="00834E89">
        <w:rPr>
          <w:rFonts w:ascii="Arial" w:hAnsi="Arial" w:cs="Arial"/>
          <w:sz w:val="22"/>
          <w:szCs w:val="22"/>
        </w:rPr>
        <w:t>Entkarbonisierung</w:t>
      </w:r>
      <w:proofErr w:type="spellEnd"/>
      <w:r w:rsidRPr="00834E89">
        <w:rPr>
          <w:rFonts w:ascii="Arial" w:hAnsi="Arial" w:cs="Arial"/>
          <w:sz w:val="22"/>
          <w:szCs w:val="22"/>
        </w:rPr>
        <w:t xml:space="preserve"> praktisch umsetzbar ist: durch skalierbare, intelligente Gebäudelösungen in Kombination mit der Nutzung erneuerbarer Energien vor Ort. Die ABB-Werke in China, Finnland, Deutschland, Italien und den Niederlanden haben durch die Anwendung von Mission </w:t>
      </w:r>
      <w:proofErr w:type="spellStart"/>
      <w:r w:rsidRPr="00834E89">
        <w:rPr>
          <w:rFonts w:ascii="Arial" w:hAnsi="Arial" w:cs="Arial"/>
          <w:sz w:val="22"/>
          <w:szCs w:val="22"/>
        </w:rPr>
        <w:t>to</w:t>
      </w:r>
      <w:proofErr w:type="spellEnd"/>
      <w:r w:rsidRPr="00834E89">
        <w:rPr>
          <w:rFonts w:ascii="Arial" w:hAnsi="Arial" w:cs="Arial"/>
          <w:sz w:val="22"/>
          <w:szCs w:val="22"/>
        </w:rPr>
        <w:t xml:space="preserve"> Zero-Technologien wie intelligenter Energieverteilung, Gebäudeautomation, Heizungs-, Lüftungs- und Klimaanlagensteuerung (HVAC), Batterie-Lösungen, Motoren und Schalter bereits CO2-Neutralität erreicht. Mission </w:t>
      </w:r>
      <w:proofErr w:type="spellStart"/>
      <w:r w:rsidRPr="00834E89">
        <w:rPr>
          <w:rFonts w:ascii="Arial" w:hAnsi="Arial" w:cs="Arial"/>
          <w:sz w:val="22"/>
          <w:szCs w:val="22"/>
        </w:rPr>
        <w:t>to</w:t>
      </w:r>
      <w:proofErr w:type="spellEnd"/>
      <w:r w:rsidRPr="00834E89">
        <w:rPr>
          <w:rFonts w:ascii="Arial" w:hAnsi="Arial" w:cs="Arial"/>
          <w:sz w:val="22"/>
          <w:szCs w:val="22"/>
        </w:rPr>
        <w:t xml:space="preserve"> Zero bietet Kunden eine greifbare Lösung, um ihre eigenen klimaneutralen Ziele zu erreichen.</w:t>
      </w:r>
    </w:p>
    <w:p w14:paraId="22A51101" w14:textId="2D7E52C8" w:rsidR="00834E89" w:rsidRPr="00834E89" w:rsidRDefault="00834E89" w:rsidP="00834E89">
      <w:pPr>
        <w:rPr>
          <w:rFonts w:ascii="Arial" w:hAnsi="Arial" w:cs="Arial"/>
          <w:sz w:val="22"/>
          <w:szCs w:val="22"/>
        </w:rPr>
      </w:pPr>
    </w:p>
    <w:p w14:paraId="22A51101" w14:textId="2D7E52C8" w:rsidR="00834E89" w:rsidRPr="00834E89" w:rsidRDefault="00834E89" w:rsidP="00834E89">
      <w:pPr>
        <w:rPr>
          <w:rFonts w:ascii="Arial" w:hAnsi="Arial" w:cs="Arial"/>
          <w:b/>
          <w:bCs/>
          <w:sz w:val="22"/>
          <w:szCs w:val="22"/>
        </w:rPr>
      </w:pPr>
      <w:r w:rsidRPr="00834E89">
        <w:rPr>
          <w:rFonts w:ascii="Arial" w:hAnsi="Arial" w:cs="Arial"/>
          <w:b/>
          <w:bCs/>
          <w:sz w:val="22"/>
          <w:szCs w:val="22"/>
        </w:rPr>
        <w:lastRenderedPageBreak/>
        <w:t>Erleben Sie die neusten Entwicklungen live auf der IFA</w:t>
      </w:r>
    </w:p>
    <w:p w14:paraId="22A51101" w14:textId="2D7E52C8" w:rsidR="00834E89" w:rsidRPr="00834E89" w:rsidRDefault="00834E89" w:rsidP="00834E89">
      <w:pPr>
        <w:rPr>
          <w:rFonts w:ascii="Arial" w:hAnsi="Arial" w:cs="Arial"/>
          <w:sz w:val="22"/>
          <w:szCs w:val="22"/>
        </w:rPr>
      </w:pPr>
    </w:p>
    <w:p w14:paraId="22A51101" w14:textId="2D7E52C8" w:rsidR="00834E89" w:rsidRDefault="00834E89" w:rsidP="00834E89">
      <w:pPr>
        <w:rPr>
          <w:rFonts w:ascii="Arial" w:hAnsi="Arial" w:cs="Arial"/>
          <w:sz w:val="22"/>
          <w:szCs w:val="22"/>
        </w:rPr>
      </w:pPr>
      <w:r w:rsidRPr="00834E89">
        <w:rPr>
          <w:rFonts w:ascii="Arial" w:hAnsi="Arial" w:cs="Arial"/>
          <w:sz w:val="22"/>
          <w:szCs w:val="22"/>
        </w:rPr>
        <w:t>Sie finden Busch-Jaeger auf der IFA 2022 in Halle 2.2 | Stand 202. Weitere Information gibt es auch auf der Unternehmens-Webseite von Busch-Jaeger unter IFA 2022.</w:t>
      </w:r>
    </w:p>
    <w:p w14:paraId="623A874A" w14:textId="7A650A68" w:rsidR="00834E89" w:rsidRDefault="00834E89" w:rsidP="00834E89">
      <w:pPr>
        <w:rPr>
          <w:rFonts w:ascii="Arial" w:hAnsi="Arial" w:cs="Arial"/>
          <w:sz w:val="22"/>
          <w:szCs w:val="22"/>
        </w:rPr>
      </w:pPr>
    </w:p>
    <w:p w14:paraId="114D2089" w14:textId="56E5D8D9" w:rsidR="00834E89" w:rsidRDefault="00834E89" w:rsidP="00834E89">
      <w:pPr>
        <w:rPr>
          <w:rFonts w:ascii="Arial" w:hAnsi="Arial" w:cs="Arial"/>
          <w:sz w:val="22"/>
          <w:szCs w:val="22"/>
        </w:rPr>
      </w:pPr>
    </w:p>
    <w:p w14:paraId="4ABCD5B2" w14:textId="17A45CF6" w:rsidR="00834E89" w:rsidRPr="00834E89" w:rsidRDefault="00834E89" w:rsidP="00834E89">
      <w:pPr>
        <w:rPr>
          <w:rFonts w:ascii="Arial" w:hAnsi="Arial" w:cs="Arial"/>
          <w:b/>
          <w:bCs/>
          <w:sz w:val="22"/>
          <w:szCs w:val="22"/>
        </w:rPr>
      </w:pPr>
      <w:r w:rsidRPr="00834E89">
        <w:rPr>
          <w:rFonts w:ascii="Arial" w:hAnsi="Arial" w:cs="Arial"/>
          <w:b/>
          <w:bCs/>
          <w:sz w:val="22"/>
          <w:szCs w:val="22"/>
        </w:rPr>
        <w:t>Bildtexte:</w:t>
      </w:r>
    </w:p>
    <w:p w14:paraId="178F02E1" w14:textId="646E21BA" w:rsidR="00834E89" w:rsidRDefault="00834E89" w:rsidP="00834E89">
      <w:pPr>
        <w:rPr>
          <w:rFonts w:ascii="Arial" w:hAnsi="Arial" w:cs="Arial"/>
          <w:sz w:val="22"/>
          <w:szCs w:val="22"/>
        </w:rPr>
      </w:pPr>
    </w:p>
    <w:p w14:paraId="7010D6AA" w14:textId="748145E9" w:rsidR="00834E89" w:rsidRDefault="00834E89" w:rsidP="00834E89">
      <w:pPr>
        <w:rPr>
          <w:rFonts w:ascii="Arial" w:hAnsi="Arial" w:cs="Arial"/>
          <w:sz w:val="22"/>
          <w:szCs w:val="22"/>
        </w:rPr>
      </w:pPr>
      <w:r>
        <w:rPr>
          <w:rFonts w:ascii="Arial" w:hAnsi="Arial" w:cs="Arial"/>
          <w:sz w:val="22"/>
          <w:szCs w:val="22"/>
        </w:rPr>
        <w:t>Abb. 1</w:t>
      </w:r>
    </w:p>
    <w:p w14:paraId="1E63E85E" w14:textId="2B6CC83A" w:rsidR="00834E89" w:rsidRDefault="00834E89" w:rsidP="00834E89">
      <w:pPr>
        <w:rPr>
          <w:rFonts w:ascii="Arial" w:hAnsi="Arial" w:cs="Arial"/>
          <w:sz w:val="22"/>
          <w:szCs w:val="22"/>
        </w:rPr>
      </w:pPr>
      <w:r w:rsidRPr="00834E89">
        <w:rPr>
          <w:rFonts w:ascii="Arial" w:hAnsi="Arial" w:cs="Arial"/>
          <w:sz w:val="22"/>
          <w:szCs w:val="22"/>
        </w:rPr>
        <w:t>Auf der IFA zeigt Busch-Jaeger die neuesten Entwicklungen der intelligenten Gebäudesteuerung</w:t>
      </w:r>
    </w:p>
    <w:p w14:paraId="074A2A12" w14:textId="433CB594" w:rsidR="00834E89" w:rsidRDefault="00834E89" w:rsidP="00834E89">
      <w:pPr>
        <w:rPr>
          <w:rFonts w:ascii="Arial" w:hAnsi="Arial" w:cs="Arial"/>
          <w:sz w:val="22"/>
          <w:szCs w:val="22"/>
        </w:rPr>
      </w:pPr>
    </w:p>
    <w:p w14:paraId="0B0EBBB8" w14:textId="035EA0E3" w:rsidR="00834E89" w:rsidRDefault="00834E89" w:rsidP="00834E89">
      <w:pPr>
        <w:rPr>
          <w:rFonts w:ascii="Arial" w:hAnsi="Arial" w:cs="Arial"/>
          <w:sz w:val="22"/>
          <w:szCs w:val="22"/>
        </w:rPr>
      </w:pPr>
      <w:r>
        <w:rPr>
          <w:rFonts w:ascii="Arial" w:hAnsi="Arial" w:cs="Arial"/>
          <w:sz w:val="22"/>
          <w:szCs w:val="22"/>
        </w:rPr>
        <w:t>Abb. 2</w:t>
      </w:r>
    </w:p>
    <w:p w14:paraId="724CB23C" w14:textId="4990F1D8" w:rsidR="00834E89" w:rsidRPr="00834E89" w:rsidRDefault="00834E89" w:rsidP="00834E89">
      <w:pPr>
        <w:rPr>
          <w:rFonts w:ascii="Arial" w:hAnsi="Arial" w:cs="Arial"/>
          <w:sz w:val="22"/>
          <w:szCs w:val="22"/>
        </w:rPr>
      </w:pPr>
      <w:r w:rsidRPr="00834E89">
        <w:rPr>
          <w:rFonts w:ascii="Arial" w:hAnsi="Arial" w:cs="Arial"/>
          <w:sz w:val="22"/>
          <w:szCs w:val="22"/>
        </w:rPr>
        <w:t>Technologie live erleben: für eine intelligente Lebensführung, die sicher und nachhaltig ist</w:t>
      </w:r>
    </w:p>
    <w:p w14:paraId="724CB23C" w14:textId="4990F1D8" w:rsidR="00834E89" w:rsidRPr="00834E89" w:rsidRDefault="00834E89" w:rsidP="00834E89">
      <w:pPr>
        <w:rPr>
          <w:rFonts w:ascii="Arial" w:hAnsi="Arial" w:cs="Arial"/>
          <w:sz w:val="22"/>
          <w:szCs w:val="22"/>
        </w:rPr>
      </w:pPr>
      <w:r w:rsidRPr="00834E89">
        <w:rPr>
          <w:rFonts w:ascii="Arial" w:hAnsi="Arial" w:cs="Arial"/>
          <w:sz w:val="22"/>
          <w:szCs w:val="22"/>
        </w:rPr>
        <w:t xml:space="preserve"> </w:t>
      </w:r>
    </w:p>
    <w:p w14:paraId="71668517" w14:textId="77777777" w:rsidR="00834E89" w:rsidRPr="00834E89" w:rsidRDefault="00834E89" w:rsidP="00834E89">
      <w:pPr>
        <w:rPr>
          <w:rFonts w:ascii="Arial" w:hAnsi="Arial" w:cs="Arial"/>
          <w:sz w:val="22"/>
          <w:szCs w:val="22"/>
        </w:rPr>
      </w:pPr>
    </w:p>
    <w:sectPr w:rsidR="00834E89" w:rsidRPr="00834E89" w:rsidSect="00834E89">
      <w:pgSz w:w="11906" w:h="16838"/>
      <w:pgMar w:top="1417" w:right="1417" w:bottom="1134" w:left="141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LTStd-Bold">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0F51"/>
    <w:multiLevelType w:val="hybridMultilevel"/>
    <w:tmpl w:val="73701D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B87AF8"/>
    <w:multiLevelType w:val="hybridMultilevel"/>
    <w:tmpl w:val="340879E6"/>
    <w:lvl w:ilvl="0" w:tplc="7B504A34">
      <w:numFmt w:val="bullet"/>
      <w:lvlText w:val="•"/>
      <w:lvlJc w:val="left"/>
      <w:pPr>
        <w:ind w:left="1060" w:hanging="70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23109691">
    <w:abstractNumId w:val="0"/>
  </w:num>
  <w:num w:numId="2" w16cid:durableId="1892036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E89"/>
    <w:rsid w:val="006367E2"/>
    <w:rsid w:val="008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D9FFEA1"/>
  <w15:chartTrackingRefBased/>
  <w15:docId w15:val="{CF849138-CD48-884A-A478-677CD495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uiPriority w:val="99"/>
    <w:rsid w:val="00834E89"/>
    <w:pPr>
      <w:autoSpaceDE w:val="0"/>
      <w:autoSpaceDN w:val="0"/>
      <w:adjustRightInd w:val="0"/>
      <w:spacing w:line="288" w:lineRule="auto"/>
      <w:textAlignment w:val="center"/>
    </w:pPr>
    <w:rPr>
      <w:rFonts w:ascii="UniversLTStd-Bold" w:hAnsi="UniversLTStd-Bold" w:cs="UniversLTStd-Bold"/>
      <w:b/>
      <w:bCs/>
      <w:color w:val="000000"/>
      <w:sz w:val="22"/>
      <w:szCs w:val="22"/>
    </w:rPr>
  </w:style>
  <w:style w:type="paragraph" w:styleId="Listenabsatz">
    <w:name w:val="List Paragraph"/>
    <w:basedOn w:val="Standard"/>
    <w:uiPriority w:val="34"/>
    <w:qFormat/>
    <w:rsid w:val="00834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3117</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Brauckmann</dc:creator>
  <cp:keywords/>
  <dc:description/>
  <cp:lastModifiedBy>Till Brauckmann</cp:lastModifiedBy>
  <cp:revision>1</cp:revision>
  <dcterms:created xsi:type="dcterms:W3CDTF">2022-09-01T11:45:00Z</dcterms:created>
  <dcterms:modified xsi:type="dcterms:W3CDTF">2022-09-01T11:50:00Z</dcterms:modified>
</cp:coreProperties>
</file>