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F4" w:rsidRDefault="00290DF4" w:rsidP="00290DF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Vortext Busch-Jaeger - Schalterprogramm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linear</w:t>
      </w:r>
    </w:p>
    <w:p w:rsidR="002054C2" w:rsidRDefault="002054C2" w:rsidP="00A95278">
      <w:pPr>
        <w:ind w:left="1134"/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Bei den nachfolgenden Installationsgeräten ist ein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einheitliches Programm eines Fabrikates zu verwenden.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Bei den UP-Geräten sind die Abdeckungen und Rahmen für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Kombinationen anteilig in den Gerätepreisen enthalten.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Produkteigenschaften: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- C2C Zertifizierung durch die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Cradle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to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Cradle</w:t>
      </w:r>
      <w:proofErr w:type="spellEnd"/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CertifiedTM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für die im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Zertifikat aufgeführten Artikel aus dem Programm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future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linear RAL 9016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- ROHS konform</w:t>
      </w:r>
    </w:p>
    <w:p w:rsid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270787">
        <w:rPr>
          <w:rFonts w:ascii="Arial" w:hAnsi="Arial" w:cs="Arial"/>
          <w:color w:val="000000"/>
          <w:sz w:val="16"/>
          <w:szCs w:val="16"/>
        </w:rPr>
        <w:t>und bruchfest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- Flächenschalter im eckigen Design mittels Rahmen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future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linear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- Abgerundetes Design und Eckradien größer/ gleich 2mm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270787">
        <w:rPr>
          <w:rFonts w:ascii="Arial" w:hAnsi="Arial" w:cs="Arial"/>
          <w:color w:val="000000"/>
          <w:sz w:val="16"/>
          <w:szCs w:val="16"/>
        </w:rPr>
        <w:t>gem. GUV auch für Schulen und Kindereinrichtungen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  zugelassen mittels Rahmen "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future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>" anstatt "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future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linear" möglich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270787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270787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270787">
        <w:rPr>
          <w:rFonts w:ascii="Arial" w:hAnsi="Arial" w:cs="Arial"/>
          <w:color w:val="000000"/>
          <w:sz w:val="16"/>
          <w:szCs w:val="16"/>
        </w:rPr>
        <w:t>fach senkrecht wie waagerecht, für</w:t>
      </w:r>
      <w:r w:rsidR="00BD732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270787">
        <w:rPr>
          <w:rFonts w:ascii="Arial" w:hAnsi="Arial" w:cs="Arial"/>
          <w:color w:val="000000"/>
          <w:sz w:val="16"/>
          <w:szCs w:val="16"/>
        </w:rPr>
        <w:t>geschnittene Kanalabdeckung geeignet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- 1- und 2-fach Rahmen auch in Sonderfarbe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rot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RAL 3020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- </w:t>
      </w:r>
      <w:proofErr w:type="spellStart"/>
      <w:proofErr w:type="gramStart"/>
      <w:r w:rsidRPr="00270787">
        <w:rPr>
          <w:rFonts w:ascii="Arial" w:hAnsi="Arial" w:cs="Arial"/>
          <w:color w:val="000000"/>
          <w:sz w:val="16"/>
          <w:szCs w:val="16"/>
        </w:rPr>
        <w:t>Aufputzgehäuse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 1</w:t>
      </w:r>
      <w:proofErr w:type="gramEnd"/>
      <w:r w:rsidRPr="00270787">
        <w:rPr>
          <w:rFonts w:ascii="Arial" w:hAnsi="Arial" w:cs="Arial"/>
          <w:color w:val="000000"/>
          <w:sz w:val="16"/>
          <w:szCs w:val="16"/>
        </w:rPr>
        <w:t>-fach bis 3-fach verfügbar.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Programm mit besonders hoher Sortimentstiefe für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Anwendungsfälle im Wohn- oder Zweckbau.</w:t>
      </w:r>
    </w:p>
    <w:p w:rsidR="00BD7324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Kombinationen und Einheitliches Design für</w:t>
      </w:r>
      <w:r w:rsidR="00BD7324"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Sonderabdeckungen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und Systemen wie zum Beispiel:</w:t>
      </w:r>
    </w:p>
    <w:p w:rsidR="00BD7324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Schuko USB-, Objekt.-, Service- Steckdose,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 xml:space="preserve">Bewegungsmelder, Komfortschalter, </w:t>
      </w:r>
    </w:p>
    <w:p w:rsidR="00BD7324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Cardschalter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mit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Kalotte,</w:t>
      </w:r>
      <w:r w:rsidR="00BD7324"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LED-Licht-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iceLight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, Patienten-Rufsystem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easycare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>,</w:t>
      </w:r>
    </w:p>
    <w:p w:rsidR="00BD7324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Sensoren für Funkstandard ZigBee,</w:t>
      </w:r>
      <w:r w:rsidR="00BD7324"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Sensoren für</w:t>
      </w:r>
      <w:r w:rsidR="00BD7324"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 xml:space="preserve">Haussteuerung und 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Gebäudesystemtechnik free@home und</w:t>
      </w:r>
      <w:r w:rsidR="00BD7324"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KNX, Türkommunikationssystem Welcome.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Alle Steckdosen-Sondersteckvarianten mit erhöhtem</w:t>
      </w:r>
      <w:r w:rsidR="00BD7324"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 xml:space="preserve">Berührungsschutz </w:t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eBs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>.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Möglichkeit der unverlierbaren Beschriftung bei Rahmen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studioweiß nach der Feinmontage.1-4fach Rahmen mit</w:t>
      </w:r>
    </w:p>
    <w:p w:rsid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Sichtfenstern und automatisch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 xml:space="preserve">zentriertem Beschriftungsträgern 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auf dem Tragring der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UP-Einsätze verklebt und durch flächenbündigem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Sichtfenster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0787">
        <w:rPr>
          <w:rFonts w:ascii="Arial" w:hAnsi="Arial" w:cs="Arial"/>
          <w:color w:val="000000"/>
          <w:sz w:val="16"/>
          <w:szCs w:val="16"/>
        </w:rPr>
        <w:t>abgedeckt.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Wippe Abdeckung</w:t>
      </w:r>
      <w:r w:rsidRPr="00270787">
        <w:rPr>
          <w:rFonts w:ascii="Arial" w:hAnsi="Arial" w:cs="Arial"/>
          <w:color w:val="000000"/>
          <w:sz w:val="16"/>
          <w:szCs w:val="16"/>
        </w:rPr>
        <w:tab/>
        <w:t>63 mm x 63 mm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270787">
        <w:rPr>
          <w:rFonts w:ascii="Arial" w:hAnsi="Arial" w:cs="Arial"/>
          <w:color w:val="000000"/>
          <w:sz w:val="16"/>
          <w:szCs w:val="16"/>
        </w:rPr>
        <w:tab/>
        <w:t>80 mm x 80 mm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Für UP-Dosen nach DIN 49073-1 (wenn nicht gesondert angegeben)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270787">
        <w:rPr>
          <w:rFonts w:ascii="Arial" w:hAnsi="Arial" w:cs="Arial"/>
          <w:color w:val="000000"/>
          <w:sz w:val="16"/>
          <w:szCs w:val="16"/>
        </w:rPr>
        <w:tab/>
        <w:t>17 mm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Aufbauhöhe Steckdose 14 mm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Betriebstemperatur</w:t>
      </w:r>
      <w:r w:rsidRPr="00270787">
        <w:rPr>
          <w:rFonts w:ascii="Arial" w:hAnsi="Arial" w:cs="Arial"/>
          <w:color w:val="000000"/>
          <w:sz w:val="16"/>
          <w:szCs w:val="16"/>
        </w:rPr>
        <w:tab/>
        <w:t>-25 °</w:t>
      </w:r>
      <w:proofErr w:type="gramStart"/>
      <w:r w:rsidRPr="00270787">
        <w:rPr>
          <w:rFonts w:ascii="Arial" w:hAnsi="Arial" w:cs="Arial"/>
          <w:color w:val="000000"/>
          <w:sz w:val="16"/>
          <w:szCs w:val="16"/>
        </w:rPr>
        <w:t>C .</w:t>
      </w:r>
      <w:proofErr w:type="gramEnd"/>
      <w:r w:rsidRPr="00270787">
        <w:rPr>
          <w:rFonts w:ascii="Arial" w:hAnsi="Arial" w:cs="Arial"/>
          <w:color w:val="000000"/>
          <w:sz w:val="16"/>
          <w:szCs w:val="16"/>
        </w:rPr>
        <w:t xml:space="preserve"> 40 °C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270787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Typ:</w:t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future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linear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Farbe Einsätze/Rahmen:</w:t>
      </w:r>
      <w:r w:rsidRPr="00270787">
        <w:rPr>
          <w:rFonts w:ascii="Arial" w:hAnsi="Arial" w:cs="Arial"/>
          <w:color w:val="000000"/>
          <w:sz w:val="16"/>
          <w:szCs w:val="16"/>
        </w:rPr>
        <w:tab/>
        <w:t>studioweiß (-84 / -184 K),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  <w:t>ähnlich RAL 9016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Farbe Einsätze/Rahmen:</w:t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270787">
        <w:rPr>
          <w:rFonts w:ascii="Arial" w:hAnsi="Arial" w:cs="Arial"/>
          <w:color w:val="000000"/>
          <w:sz w:val="16"/>
          <w:szCs w:val="16"/>
        </w:rPr>
        <w:t>tudioweiß matt (-884 / -884 K)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  <w:t>ähnlich RAL 9016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Farbe Einsätze/Rahmen:</w:t>
      </w:r>
      <w:r w:rsidRPr="00270787">
        <w:rPr>
          <w:rFonts w:ascii="Arial" w:hAnsi="Arial" w:cs="Arial"/>
          <w:color w:val="000000"/>
          <w:sz w:val="16"/>
          <w:szCs w:val="16"/>
        </w:rPr>
        <w:tab/>
        <w:t>schwarz matt (-885/ -885 K),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  <w:t>ähnlich RAL 9005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ab/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Farbe Einsätze/Rahmen:</w:t>
      </w:r>
      <w:r w:rsidRPr="00270787">
        <w:rPr>
          <w:rFonts w:ascii="Arial" w:hAnsi="Arial" w:cs="Arial"/>
          <w:color w:val="000000"/>
          <w:sz w:val="16"/>
          <w:szCs w:val="16"/>
        </w:rPr>
        <w:tab/>
        <w:t>anthrazit (-81 / -181 K),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  <w:t>ähnlich RAL 7021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Farbe Einsätze/Rahmen:</w:t>
      </w:r>
      <w:r w:rsidRPr="00270787">
        <w:rPr>
          <w:rFonts w:ascii="Arial" w:hAnsi="Arial" w:cs="Arial"/>
          <w:color w:val="000000"/>
          <w:sz w:val="16"/>
          <w:szCs w:val="16"/>
        </w:rPr>
        <w:tab/>
        <w:t>elfenbeinweiß (-82 / -182 K),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  <w:t>ähnlich RAL 1013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>Farbe Einsätze/Rahmen:</w:t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270787">
        <w:rPr>
          <w:rFonts w:ascii="Arial" w:hAnsi="Arial" w:cs="Arial"/>
          <w:color w:val="000000"/>
          <w:sz w:val="16"/>
          <w:szCs w:val="16"/>
        </w:rPr>
        <w:t>alusilber</w:t>
      </w:r>
      <w:proofErr w:type="spellEnd"/>
      <w:r w:rsidRPr="00270787">
        <w:rPr>
          <w:rFonts w:ascii="Arial" w:hAnsi="Arial" w:cs="Arial"/>
          <w:color w:val="000000"/>
          <w:sz w:val="16"/>
          <w:szCs w:val="16"/>
        </w:rPr>
        <w:t xml:space="preserve"> (-83 / -183K),</w:t>
      </w:r>
    </w:p>
    <w:p w:rsidR="00270787" w:rsidRPr="00270787" w:rsidRDefault="00270787" w:rsidP="0027078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</w:r>
      <w:r w:rsidRPr="00270787">
        <w:rPr>
          <w:rFonts w:ascii="Arial" w:hAnsi="Arial" w:cs="Arial"/>
          <w:color w:val="000000"/>
          <w:sz w:val="16"/>
          <w:szCs w:val="16"/>
        </w:rPr>
        <w:tab/>
        <w:t>ähnlich RAL 9006</w:t>
      </w:r>
    </w:p>
    <w:sectPr w:rsidR="00270787" w:rsidRPr="00270787" w:rsidSect="00BD7324">
      <w:headerReference w:type="default" r:id="rId6"/>
      <w:footerReference w:type="default" r:id="rId7"/>
      <w:pgSz w:w="11906" w:h="16838"/>
      <w:pgMar w:top="11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53" w:rsidRDefault="006D4853" w:rsidP="00A95278">
      <w:pPr>
        <w:spacing w:after="0" w:line="240" w:lineRule="auto"/>
      </w:pPr>
      <w:r>
        <w:separator/>
      </w:r>
    </w:p>
  </w:endnote>
  <w:endnote w:type="continuationSeparator" w:id="0">
    <w:p w:rsidR="006D4853" w:rsidRDefault="006D4853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12" name="Grafik 1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53" w:rsidRDefault="006D4853" w:rsidP="00A95278">
      <w:pPr>
        <w:spacing w:after="0" w:line="240" w:lineRule="auto"/>
      </w:pPr>
      <w:r>
        <w:separator/>
      </w:r>
    </w:p>
  </w:footnote>
  <w:footnote w:type="continuationSeparator" w:id="0">
    <w:p w:rsidR="006D4853" w:rsidRDefault="006D4853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57402A" w:rsidP="0057402A">
    <w:pPr>
      <w:pStyle w:val="Kopfzeile"/>
      <w:ind w:left="7371"/>
    </w:pPr>
    <w:r w:rsidRPr="0057402A">
      <w:rPr>
        <w:noProof/>
      </w:rPr>
      <w:drawing>
        <wp:inline distT="0" distB="0" distL="0" distR="0" wp14:anchorId="21D2B4E3" wp14:editId="53815FE7">
          <wp:extent cx="1075459" cy="1075459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857" cy="107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A5E0A"/>
    <w:rsid w:val="002054C2"/>
    <w:rsid w:val="00270787"/>
    <w:rsid w:val="00290DF4"/>
    <w:rsid w:val="002F6420"/>
    <w:rsid w:val="0057402A"/>
    <w:rsid w:val="00613B2F"/>
    <w:rsid w:val="00695B2C"/>
    <w:rsid w:val="006D4853"/>
    <w:rsid w:val="006F40A6"/>
    <w:rsid w:val="007313E6"/>
    <w:rsid w:val="00A15029"/>
    <w:rsid w:val="00A95278"/>
    <w:rsid w:val="00B374B4"/>
    <w:rsid w:val="00BD7324"/>
    <w:rsid w:val="00D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81516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5</cp:revision>
  <cp:lastPrinted>2020-05-19T13:05:00Z</cp:lastPrinted>
  <dcterms:created xsi:type="dcterms:W3CDTF">2020-05-19T13:06:00Z</dcterms:created>
  <dcterms:modified xsi:type="dcterms:W3CDTF">2020-05-19T14:17:00Z</dcterms:modified>
</cp:coreProperties>
</file>