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Vortext Busch-Jaeger - Schalterprogramm Duro 2000 WDI AP IP66</w:t>
      </w:r>
    </w:p>
    <w:p w:rsidR="002054C2" w:rsidRPr="0006324F" w:rsidRDefault="002054C2" w:rsidP="0006324F">
      <w:pPr>
        <w:ind w:left="1134" w:right="850"/>
        <w:rPr>
          <w:sz w:val="16"/>
          <w:szCs w:val="16"/>
        </w:rPr>
      </w:pP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 xml:space="preserve">Bei den nachfolgenden Installationsgeräten ist ein 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 xml:space="preserve">einheitliches Programm eines Fabrikates zu verwenden. 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 xml:space="preserve">Bei den UP-Geräten sind die Abdeckungen und Rahmen für </w:t>
      </w:r>
    </w:p>
    <w:p w:rsid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 xml:space="preserve">Kombinationen anteilig in den Gerätepreisen enthalten. 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>- ROHS konform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 xml:space="preserve">- Abdeckung: Thermoplast, UV-beständig, schlag- und 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A329CA">
        <w:rPr>
          <w:rFonts w:ascii="Arial" w:hAnsi="Arial" w:cs="Arial"/>
          <w:color w:val="000000"/>
          <w:sz w:val="16"/>
          <w:szCs w:val="16"/>
        </w:rPr>
        <w:t>bruchfest, witterungsbeständig</w:t>
      </w:r>
      <w:bookmarkStart w:id="0" w:name="_GoBack"/>
      <w:bookmarkEnd w:id="0"/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 xml:space="preserve">- Aufputz Schalterprogramm, wassergeschützt mit 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A329CA">
        <w:rPr>
          <w:rFonts w:ascii="Arial" w:hAnsi="Arial" w:cs="Arial"/>
          <w:color w:val="000000"/>
          <w:sz w:val="16"/>
          <w:szCs w:val="16"/>
        </w:rPr>
        <w:t>Schutzart IP66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>Abmessung 1-fach-Gehäuse: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A329CA">
        <w:rPr>
          <w:rFonts w:ascii="Arial" w:hAnsi="Arial" w:cs="Arial"/>
          <w:color w:val="000000"/>
          <w:sz w:val="16"/>
          <w:szCs w:val="16"/>
        </w:rPr>
        <w:t>74 mm x 74 mm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A329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A329CA">
        <w:rPr>
          <w:rFonts w:ascii="Arial" w:hAnsi="Arial" w:cs="Arial"/>
          <w:color w:val="000000"/>
          <w:sz w:val="16"/>
          <w:szCs w:val="16"/>
        </w:rPr>
        <w:t xml:space="preserve">54 mm 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 xml:space="preserve">Aufbauhöhe Steckdose </w:t>
      </w:r>
      <w:r w:rsidRPr="00A329CA">
        <w:rPr>
          <w:rFonts w:ascii="Arial" w:hAnsi="Arial" w:cs="Arial"/>
          <w:color w:val="000000"/>
          <w:sz w:val="16"/>
          <w:szCs w:val="16"/>
        </w:rPr>
        <w:tab/>
        <w:t xml:space="preserve">68 mm 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A329CA">
        <w:rPr>
          <w:rFonts w:ascii="Arial" w:hAnsi="Arial" w:cs="Arial"/>
          <w:color w:val="000000"/>
          <w:sz w:val="16"/>
          <w:szCs w:val="16"/>
        </w:rPr>
        <w:tab/>
      </w:r>
      <w:r w:rsidRPr="00A329CA">
        <w:rPr>
          <w:rFonts w:ascii="Arial" w:hAnsi="Arial" w:cs="Arial"/>
          <w:color w:val="000000"/>
          <w:sz w:val="16"/>
          <w:szCs w:val="16"/>
        </w:rPr>
        <w:tab/>
        <w:t>IP 66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>Betriebstemperatur</w:t>
      </w:r>
      <w:r w:rsidRPr="00A329CA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A329CA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>Typ:</w:t>
      </w:r>
      <w:r w:rsidRPr="00A329CA">
        <w:rPr>
          <w:rFonts w:ascii="Arial" w:hAnsi="Arial" w:cs="Arial"/>
          <w:color w:val="000000"/>
          <w:sz w:val="16"/>
          <w:szCs w:val="16"/>
        </w:rPr>
        <w:tab/>
      </w:r>
      <w:r w:rsidRPr="00A329CA">
        <w:rPr>
          <w:rFonts w:ascii="Arial" w:hAnsi="Arial" w:cs="Arial"/>
          <w:color w:val="000000"/>
          <w:sz w:val="16"/>
          <w:szCs w:val="16"/>
        </w:rPr>
        <w:tab/>
      </w:r>
      <w:r w:rsidRPr="00A329CA">
        <w:rPr>
          <w:rFonts w:ascii="Arial" w:hAnsi="Arial" w:cs="Arial"/>
          <w:color w:val="000000"/>
          <w:sz w:val="16"/>
          <w:szCs w:val="16"/>
        </w:rPr>
        <w:tab/>
      </w:r>
      <w:r w:rsidRPr="00A329CA">
        <w:rPr>
          <w:rFonts w:ascii="Arial" w:hAnsi="Arial" w:cs="Arial"/>
          <w:color w:val="000000"/>
          <w:sz w:val="16"/>
          <w:szCs w:val="16"/>
        </w:rPr>
        <w:tab/>
        <w:t>Duro 2000 WDI</w:t>
      </w:r>
    </w:p>
    <w:p w:rsidR="00A329CA" w:rsidRPr="00A329CA" w:rsidRDefault="00A329CA" w:rsidP="00A329CA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A329CA">
        <w:rPr>
          <w:rFonts w:ascii="Arial" w:hAnsi="Arial" w:cs="Arial"/>
          <w:color w:val="000000"/>
          <w:sz w:val="16"/>
          <w:szCs w:val="16"/>
        </w:rPr>
        <w:t>Farbe:</w:t>
      </w:r>
      <w:r w:rsidRPr="00A329CA">
        <w:rPr>
          <w:rFonts w:ascii="Arial" w:hAnsi="Arial" w:cs="Arial"/>
          <w:color w:val="000000"/>
          <w:sz w:val="16"/>
          <w:szCs w:val="16"/>
        </w:rPr>
        <w:tab/>
      </w:r>
      <w:r w:rsidRPr="00A329CA">
        <w:rPr>
          <w:rFonts w:ascii="Arial" w:hAnsi="Arial" w:cs="Arial"/>
          <w:color w:val="000000"/>
          <w:sz w:val="16"/>
          <w:szCs w:val="16"/>
        </w:rPr>
        <w:tab/>
      </w:r>
      <w:r w:rsidRPr="00A329CA">
        <w:rPr>
          <w:rFonts w:ascii="Arial" w:hAnsi="Arial" w:cs="Arial"/>
          <w:color w:val="000000"/>
          <w:sz w:val="16"/>
          <w:szCs w:val="16"/>
        </w:rPr>
        <w:tab/>
      </w:r>
      <w:r w:rsidRPr="00A329CA">
        <w:rPr>
          <w:rFonts w:ascii="Arial" w:hAnsi="Arial" w:cs="Arial"/>
          <w:color w:val="000000"/>
          <w:sz w:val="16"/>
          <w:szCs w:val="16"/>
        </w:rPr>
        <w:tab/>
        <w:t>grau/blau</w:t>
      </w:r>
      <w:r w:rsidRPr="00A329CA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06324F" w:rsidRDefault="0006324F" w:rsidP="0006324F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20"/>
          <w:szCs w:val="20"/>
        </w:rPr>
      </w:pPr>
    </w:p>
    <w:p w:rsidR="003364A6" w:rsidRDefault="003364A6" w:rsidP="0006324F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20"/>
          <w:szCs w:val="20"/>
        </w:rPr>
      </w:pPr>
    </w:p>
    <w:p w:rsidR="003364A6" w:rsidRDefault="003364A6" w:rsidP="0006324F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20"/>
          <w:szCs w:val="20"/>
        </w:rPr>
      </w:pPr>
    </w:p>
    <w:p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0F02AE" w:rsidRPr="0096275D" w:rsidRDefault="000F02AE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20"/>
          <w:szCs w:val="20"/>
        </w:rPr>
      </w:pPr>
      <w:r w:rsidRPr="008F484E"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70787" w:rsidRPr="00BC3D14" w:rsidRDefault="00270787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="00270787" w:rsidRPr="00BC3D1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D8" w:rsidRDefault="006518D8" w:rsidP="00A95278">
      <w:pPr>
        <w:spacing w:after="0" w:line="240" w:lineRule="auto"/>
      </w:pPr>
      <w:r>
        <w:separator/>
      </w:r>
    </w:p>
  </w:endnote>
  <w:endnote w:type="continuationSeparator" w:id="0">
    <w:p w:rsidR="006518D8" w:rsidRDefault="006518D8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D8" w:rsidRDefault="006518D8" w:rsidP="00A95278">
      <w:pPr>
        <w:spacing w:after="0" w:line="240" w:lineRule="auto"/>
      </w:pPr>
      <w:r>
        <w:separator/>
      </w:r>
    </w:p>
  </w:footnote>
  <w:footnote w:type="continuationSeparator" w:id="0">
    <w:p w:rsidR="006518D8" w:rsidRDefault="006518D8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E0462F" w:rsidP="00E0462F">
    <w:pPr>
      <w:pStyle w:val="Kopfzeile"/>
      <w:ind w:left="7230"/>
    </w:pPr>
    <w:r w:rsidRPr="00E0462F">
      <w:drawing>
        <wp:inline distT="0" distB="0" distL="0" distR="0" wp14:anchorId="1AF1EC0B" wp14:editId="6BCA25D0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A9D1A39" id="Rechtec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P5PzOxAgAAtgUAAA4AAAAAAAAA&#10;AAAAAAAALgIAAGRycy9lMm9Eb2MueG1sUEsBAi0AFAAGAAgAAAAhAEyg6SzYAAAAAwEAAA8AAAAA&#10;AAAAAAAAAAAACwUAAGRycy9kb3ducmV2LnhtbFBLBQYAAAAABAAEAPMAAAAQBgAAAAA=&#10;" filled="f" stroked="f">
              <o:lock v:ext="edit" aspectratio="t"/>
              <w10:anchorlock/>
            </v:rect>
          </w:pict>
        </mc:Fallback>
      </mc:AlternateContent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5066A"/>
    <w:rsid w:val="0006324F"/>
    <w:rsid w:val="000F02AE"/>
    <w:rsid w:val="00174D9F"/>
    <w:rsid w:val="002054C2"/>
    <w:rsid w:val="00270787"/>
    <w:rsid w:val="00290DF4"/>
    <w:rsid w:val="003364A6"/>
    <w:rsid w:val="00613B2F"/>
    <w:rsid w:val="006518D8"/>
    <w:rsid w:val="00695B2C"/>
    <w:rsid w:val="006F40A6"/>
    <w:rsid w:val="007313E6"/>
    <w:rsid w:val="008228AA"/>
    <w:rsid w:val="008F484E"/>
    <w:rsid w:val="0096275D"/>
    <w:rsid w:val="009D15D6"/>
    <w:rsid w:val="00A15029"/>
    <w:rsid w:val="00A329CA"/>
    <w:rsid w:val="00A95278"/>
    <w:rsid w:val="00B374B4"/>
    <w:rsid w:val="00BC3D14"/>
    <w:rsid w:val="00D30EB8"/>
    <w:rsid w:val="00DC4A23"/>
    <w:rsid w:val="00E0462F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3</cp:revision>
  <cp:lastPrinted>2020-05-19T13:40:00Z</cp:lastPrinted>
  <dcterms:created xsi:type="dcterms:W3CDTF">2020-05-19T13:41:00Z</dcterms:created>
  <dcterms:modified xsi:type="dcterms:W3CDTF">2020-05-19T14:02:00Z</dcterms:modified>
</cp:coreProperties>
</file>