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- </w:t>
      </w:r>
      <w:r w:rsidR="005E29BF">
        <w:rPr>
          <w:rFonts w:ascii="Arial" w:hAnsi="Arial" w:cs="Arial"/>
          <w:color w:val="000000"/>
          <w:sz w:val="20"/>
          <w:szCs w:val="20"/>
        </w:rPr>
        <w:t>Schalterprogramm Busch-Duro 2000 SI Linear</w:t>
      </w:r>
    </w:p>
    <w:p w:rsidR="002054C2" w:rsidRDefault="002054C2" w:rsidP="00A95278">
      <w:pPr>
        <w:ind w:left="1134"/>
      </w:pPr>
    </w:p>
    <w:p w:rsidR="007313E6" w:rsidRP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7313E6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- ROHS konform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- Abdeckung: Duroplast, PVC- und Halogenfrei, UV-beständig, schlag- und bruchfest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- Eckradien größer/ gleich 2mm gem. GUV auch für Schulen und Kindereinrichtungen zugelassen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5E29BF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5E29BF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5E29BF">
        <w:rPr>
          <w:rFonts w:ascii="Arial" w:hAnsi="Arial" w:cs="Arial"/>
          <w:color w:val="000000"/>
          <w:sz w:val="16"/>
          <w:szCs w:val="16"/>
        </w:rPr>
        <w:t>fach senkrecht wie waagerecht, für geschnittene Kanalabdeckung geeignet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- 1- und 2-fach Rahmen auch in Sonderfarbe rot RAL 3020 (Thermoplast)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Cardschalter mit Kalotte,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LED-Licht-iceLight, Patienten-Rufsystem easycare, Sensoren für Funkstandard ZigBee, Sensoren für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Alle Steckdosen-Sondersteckvarianten mit erhöhtem Berührungsschutz eBs.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Möglichkeit der unverlierbaren Beschriftung nach der Feinmontage.1-4fach Rahmen mit Sichtfenstern und automatisch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zentriertem Beschriftungsträgern auf dem Tragring der UP-Einsätze verklebt und durch flächenbündigem Sichtfenster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abgedeckt.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Wippe Abdeckung</w:t>
      </w:r>
      <w:r w:rsidRPr="005E29BF">
        <w:rPr>
          <w:rFonts w:ascii="Arial" w:hAnsi="Arial" w:cs="Arial"/>
          <w:color w:val="000000"/>
          <w:sz w:val="16"/>
          <w:szCs w:val="16"/>
        </w:rPr>
        <w:tab/>
        <w:t>54 mm x 54 mm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5E29BF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5E29BF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Aufbauhöhe Steckdose </w:t>
      </w:r>
      <w:r w:rsidRPr="005E29BF">
        <w:rPr>
          <w:rFonts w:ascii="Arial" w:hAnsi="Arial" w:cs="Arial"/>
          <w:color w:val="000000"/>
          <w:sz w:val="16"/>
          <w:szCs w:val="16"/>
        </w:rPr>
        <w:tab/>
        <w:t xml:space="preserve">14 mm </w:t>
      </w:r>
    </w:p>
    <w:p w:rsidR="007313E6" w:rsidRPr="005E29BF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7313E6" w:rsidRPr="005E29BF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5E29BF">
        <w:rPr>
          <w:rFonts w:ascii="Arial" w:hAnsi="Arial" w:cs="Arial"/>
          <w:color w:val="000000"/>
          <w:sz w:val="16"/>
          <w:szCs w:val="16"/>
        </w:rPr>
        <w:tab/>
      </w:r>
      <w:r w:rsidRPr="005E29BF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7313E6" w:rsidRPr="005E29BF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Betriebstemperatur</w:t>
      </w:r>
      <w:r w:rsidRPr="005E29BF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7313E6" w:rsidRPr="005E29BF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5E29BF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Typ:</w:t>
      </w:r>
      <w:r w:rsidRPr="005E29BF">
        <w:rPr>
          <w:rFonts w:ascii="Arial" w:hAnsi="Arial" w:cs="Arial"/>
          <w:color w:val="000000"/>
          <w:sz w:val="16"/>
          <w:szCs w:val="16"/>
        </w:rPr>
        <w:tab/>
      </w:r>
      <w:r w:rsidRPr="005E29BF">
        <w:rPr>
          <w:rFonts w:ascii="Arial" w:hAnsi="Arial" w:cs="Arial"/>
          <w:color w:val="000000"/>
          <w:sz w:val="16"/>
          <w:szCs w:val="16"/>
        </w:rPr>
        <w:tab/>
      </w:r>
      <w:r w:rsidRPr="005E29BF">
        <w:rPr>
          <w:rFonts w:ascii="Arial" w:hAnsi="Arial" w:cs="Arial"/>
          <w:color w:val="000000"/>
          <w:sz w:val="16"/>
          <w:szCs w:val="16"/>
        </w:rPr>
        <w:tab/>
        <w:t>Busch-Duro 2000 SI Linear</w:t>
      </w:r>
    </w:p>
    <w:p w:rsidR="005E29BF" w:rsidRPr="005E29BF" w:rsidRDefault="005E29BF" w:rsidP="005E29BF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E29BF">
        <w:rPr>
          <w:rFonts w:ascii="Arial" w:hAnsi="Arial" w:cs="Arial"/>
          <w:color w:val="000000"/>
          <w:sz w:val="16"/>
          <w:szCs w:val="16"/>
        </w:rPr>
        <w:t>Farbe:</w:t>
      </w:r>
      <w:r w:rsidRPr="005E29BF">
        <w:rPr>
          <w:rFonts w:ascii="Arial" w:hAnsi="Arial" w:cs="Arial"/>
          <w:color w:val="000000"/>
          <w:sz w:val="16"/>
          <w:szCs w:val="16"/>
        </w:rPr>
        <w:tab/>
      </w:r>
      <w:r w:rsidRPr="005E29BF">
        <w:rPr>
          <w:rFonts w:ascii="Arial" w:hAnsi="Arial" w:cs="Arial"/>
          <w:color w:val="000000"/>
          <w:sz w:val="16"/>
          <w:szCs w:val="16"/>
        </w:rPr>
        <w:tab/>
      </w:r>
      <w:r w:rsidRPr="005E29BF">
        <w:rPr>
          <w:rFonts w:ascii="Arial" w:hAnsi="Arial" w:cs="Arial"/>
          <w:color w:val="000000"/>
          <w:sz w:val="16"/>
          <w:szCs w:val="16"/>
        </w:rPr>
        <w:tab/>
        <w:t>weiß (-212), ähnlich RAL 1013</w:t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95278" w:rsidRPr="00A95278" w:rsidRDefault="00A95278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="00A95278" w:rsidRPr="00A9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6A" w:rsidRDefault="00BC7D6A" w:rsidP="00A95278">
      <w:pPr>
        <w:spacing w:after="0" w:line="240" w:lineRule="auto"/>
      </w:pPr>
      <w:r>
        <w:separator/>
      </w:r>
    </w:p>
  </w:endnote>
  <w:endnote w:type="continuationSeparator" w:id="0">
    <w:p w:rsidR="00BC7D6A" w:rsidRDefault="00BC7D6A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64" w:rsidRDefault="009456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64" w:rsidRDefault="009456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6A" w:rsidRDefault="00BC7D6A" w:rsidP="00A95278">
      <w:pPr>
        <w:spacing w:after="0" w:line="240" w:lineRule="auto"/>
      </w:pPr>
      <w:r>
        <w:separator/>
      </w:r>
    </w:p>
  </w:footnote>
  <w:footnote w:type="continuationSeparator" w:id="0">
    <w:p w:rsidR="00BC7D6A" w:rsidRDefault="00BC7D6A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64" w:rsidRDefault="009456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E4" w:rsidRDefault="00945664" w:rsidP="00945664">
    <w:pPr>
      <w:pStyle w:val="Kopfzeile"/>
      <w:ind w:left="7513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RSIL212_Taster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83BAF3" id="Rechteck 1" o:spid="_x0000_s1026" alt="RSIL212_Taster_S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uN1lcgCAADTBQAADgAAAAAAAAAAAAAAAAAuAgAAZHJzL2Uyb0RvYy54bWxQSwECLQAUAAYA&#10;CAAAACEATKDpLNgAAAADAQAADwAAAAAAAAAAAAAAAAAi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 w:rsidRPr="00945664">
      <w:drawing>
        <wp:inline distT="0" distB="0" distL="0" distR="0" wp14:anchorId="2A2FD100" wp14:editId="2F8A7E72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710C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1880761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7747A7" id="Rechteck 3" o:spid="_x0000_s1026" style="position:absolute;margin-left:0;margin-top:148.1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" fillcolor="#00b0f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664" w:rsidRDefault="009456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4F56BE"/>
    <w:rsid w:val="005E29BF"/>
    <w:rsid w:val="00695B2C"/>
    <w:rsid w:val="006E24F8"/>
    <w:rsid w:val="00710CE4"/>
    <w:rsid w:val="007313E6"/>
    <w:rsid w:val="00945664"/>
    <w:rsid w:val="00A95278"/>
    <w:rsid w:val="00B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6</cp:revision>
  <cp:lastPrinted>2020-05-19T12:50:00Z</cp:lastPrinted>
  <dcterms:created xsi:type="dcterms:W3CDTF">2020-05-19T12:49:00Z</dcterms:created>
  <dcterms:modified xsi:type="dcterms:W3CDTF">2020-05-19T13:56:00Z</dcterms:modified>
</cp:coreProperties>
</file>