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7AB5" w:rsidR="00290DF4" w:rsidP="00290DF4" w:rsidRDefault="00290DF4" w14:paraId="79F90AE9" w14:textId="0323AC41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002F7AB5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proofErr w:type="spellStart"/>
      <w:r w:rsidRPr="002F7AB5">
        <w:rPr>
          <w:rFonts w:ascii="Arial" w:hAnsi="Arial"/>
          <w:b/>
          <w:bCs/>
          <w:color w:val="00ACEC"/>
          <w:sz w:val="20"/>
        </w:rPr>
        <w:t>Schakelaarserie</w:t>
      </w:r>
      <w:proofErr w:type="spellEnd"/>
      <w:r w:rsidRPr="002F7AB5">
        <w:rPr>
          <w:rFonts w:ascii="Arial" w:hAnsi="Arial"/>
          <w:b/>
          <w:bCs/>
          <w:color w:val="00ACEC"/>
          <w:sz w:val="20"/>
        </w:rPr>
        <w:t xml:space="preserve"> </w:t>
      </w:r>
      <w:proofErr w:type="spellStart"/>
      <w:r w:rsidRPr="002F7AB5">
        <w:rPr>
          <w:rFonts w:ascii="Arial" w:hAnsi="Arial"/>
          <w:b/>
          <w:bCs/>
          <w:color w:val="00ACEC"/>
          <w:sz w:val="20"/>
        </w:rPr>
        <w:t>future</w:t>
      </w:r>
      <w:proofErr w:type="spellEnd"/>
      <w:r w:rsidRPr="002F7AB5" w:rsidR="007B25A0">
        <w:rPr>
          <w:rFonts w:ascii="Arial" w:hAnsi="Arial" w:cs="Arial"/>
          <w:b/>
          <w:bCs/>
          <w:color w:val="00ACEC"/>
          <w:sz w:val="16"/>
          <w:vertAlign w:val="superscript"/>
        </w:rPr>
        <w:t>®</w:t>
      </w:r>
      <w:r w:rsidRPr="002F7AB5">
        <w:rPr>
          <w:rFonts w:ascii="Arial" w:hAnsi="Arial"/>
          <w:b/>
          <w:bCs/>
          <w:color w:val="00ACEC"/>
          <w:sz w:val="20"/>
        </w:rPr>
        <w:t xml:space="preserve"> </w:t>
      </w:r>
      <w:proofErr w:type="spellStart"/>
      <w:r w:rsidRPr="002F7AB5">
        <w:rPr>
          <w:rFonts w:ascii="Arial" w:hAnsi="Arial"/>
          <w:b/>
          <w:bCs/>
          <w:color w:val="00ACEC"/>
          <w:sz w:val="20"/>
        </w:rPr>
        <w:t>linear</w:t>
      </w:r>
      <w:proofErr w:type="spellEnd"/>
    </w:p>
    <w:p w:rsidR="002054C2" w:rsidP="00A95278" w:rsidRDefault="002054C2" w14:paraId="62247804" w14:textId="77777777">
      <w:pPr>
        <w:ind w:left="1134"/>
      </w:pPr>
    </w:p>
    <w:p w:rsidRPr="002F7AB5" w:rsidR="00270787" w:rsidP="002F7AB5" w:rsidRDefault="00270787" w14:paraId="72F63A84" w14:textId="437673D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  <w:r w:rsidRPr="002F7AB5">
        <w:rPr>
          <w:rFonts w:ascii="Arial" w:hAnsi="Arial"/>
          <w:color w:val="000000"/>
          <w:sz w:val="16"/>
        </w:rPr>
        <w:t xml:space="preserve">Voor de volgende </w:t>
      </w:r>
      <w:r w:rsidRPr="002F7AB5" w:rsidR="009A1536">
        <w:rPr>
          <w:rFonts w:ascii="Arial" w:hAnsi="Arial"/>
          <w:color w:val="000000"/>
          <w:sz w:val="16"/>
        </w:rPr>
        <w:t>installatie-oplossingen</w:t>
      </w:r>
      <w:r w:rsidRPr="002F7AB5">
        <w:rPr>
          <w:rFonts w:ascii="Arial" w:hAnsi="Arial"/>
          <w:color w:val="000000"/>
          <w:sz w:val="16"/>
        </w:rPr>
        <w:t xml:space="preserve"> moet een</w:t>
      </w:r>
      <w:r w:rsidRPr="002F7AB5" w:rsidR="007B25A0">
        <w:rPr>
          <w:rFonts w:ascii="Arial" w:hAnsi="Arial"/>
          <w:color w:val="000000"/>
          <w:sz w:val="16"/>
        </w:rPr>
        <w:t xml:space="preserve"> </w:t>
      </w:r>
      <w:r w:rsidRPr="002F7AB5">
        <w:rPr>
          <w:rFonts w:ascii="Arial" w:hAnsi="Arial"/>
          <w:color w:val="000000"/>
          <w:sz w:val="16"/>
        </w:rPr>
        <w:t>uniforme productserie van één merk worden gebruikt.</w:t>
      </w:r>
    </w:p>
    <w:p w:rsidRPr="002F7AB5" w:rsidR="00270787" w:rsidP="002F7AB5" w:rsidRDefault="00270787" w14:paraId="25190A8F" w14:textId="32481A50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  <w:r w:rsidRPr="002F7AB5">
        <w:rPr>
          <w:rFonts w:ascii="Arial" w:hAnsi="Arial"/>
          <w:color w:val="000000"/>
          <w:sz w:val="16"/>
        </w:rPr>
        <w:t>Voor de inbouw</w:t>
      </w:r>
      <w:r w:rsidRPr="002F7AB5" w:rsidR="0053146C">
        <w:rPr>
          <w:rFonts w:ascii="Arial" w:hAnsi="Arial"/>
          <w:color w:val="000000"/>
          <w:sz w:val="16"/>
        </w:rPr>
        <w:t>delen</w:t>
      </w:r>
      <w:r w:rsidRPr="002F7AB5">
        <w:rPr>
          <w:rFonts w:ascii="Arial" w:hAnsi="Arial"/>
          <w:color w:val="000000"/>
          <w:sz w:val="16"/>
        </w:rPr>
        <w:t xml:space="preserve"> zijn de afdekkingen en </w:t>
      </w:r>
      <w:r w:rsidRPr="002F7AB5" w:rsidR="00F0434C">
        <w:rPr>
          <w:rFonts w:ascii="Arial" w:hAnsi="Arial"/>
          <w:color w:val="000000"/>
          <w:sz w:val="16"/>
        </w:rPr>
        <w:t>afdekramen</w:t>
      </w:r>
      <w:r w:rsidRPr="002F7AB5">
        <w:rPr>
          <w:rFonts w:ascii="Arial" w:hAnsi="Arial"/>
          <w:color w:val="000000"/>
          <w:sz w:val="16"/>
        </w:rPr>
        <w:t xml:space="preserve"> voor</w:t>
      </w:r>
      <w:r w:rsidRPr="002F7AB5" w:rsidR="007B25A0">
        <w:rPr>
          <w:rFonts w:ascii="Arial" w:hAnsi="Arial"/>
          <w:color w:val="000000"/>
          <w:sz w:val="16"/>
        </w:rPr>
        <w:t xml:space="preserve"> </w:t>
      </w:r>
      <w:r w:rsidRPr="002F7AB5">
        <w:rPr>
          <w:rFonts w:ascii="Arial" w:hAnsi="Arial"/>
          <w:color w:val="000000"/>
          <w:sz w:val="16"/>
        </w:rPr>
        <w:t xml:space="preserve">combinaties evenredig in de </w:t>
      </w:r>
      <w:r w:rsidRPr="002F7AB5" w:rsidR="00532F6E">
        <w:rPr>
          <w:rFonts w:ascii="Arial" w:hAnsi="Arial"/>
          <w:color w:val="000000"/>
          <w:sz w:val="16"/>
        </w:rPr>
        <w:t>totaalprijs</w:t>
      </w:r>
      <w:r w:rsidRPr="002F7AB5">
        <w:rPr>
          <w:rFonts w:ascii="Arial" w:hAnsi="Arial"/>
          <w:color w:val="000000"/>
          <w:sz w:val="16"/>
        </w:rPr>
        <w:t xml:space="preserve"> inbegrepen.</w:t>
      </w:r>
    </w:p>
    <w:p w:rsidRPr="002F7AB5" w:rsidR="002F7AB5" w:rsidP="00270787" w:rsidRDefault="002F7AB5" w14:paraId="3DE1A1F0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2F7AB5" w:rsidR="00270787" w:rsidP="00270787" w:rsidRDefault="00270787" w14:paraId="4CB6C539" w14:textId="132642E9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16"/>
          <w:szCs w:val="16"/>
        </w:rPr>
      </w:pPr>
      <w:r w:rsidRPr="002F7AB5">
        <w:rPr>
          <w:rFonts w:ascii="Arial" w:hAnsi="Arial"/>
          <w:b/>
          <w:bCs/>
          <w:color w:val="000000"/>
          <w:sz w:val="16"/>
        </w:rPr>
        <w:t>Producteigenschappen:</w:t>
      </w:r>
    </w:p>
    <w:p w:rsidRPr="002F7AB5" w:rsidR="00270787" w:rsidP="002F7AB5" w:rsidRDefault="0028174C" w14:paraId="1C6AB999" w14:textId="5F111CB4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 w:rsidRPr="48844007" w:rsidR="0028174C">
        <w:rPr>
          <w:rFonts w:ascii="Arial" w:hAnsi="Arial"/>
          <w:color w:val="000000" w:themeColor="text1" w:themeTint="FF" w:themeShade="FF"/>
          <w:sz w:val="16"/>
          <w:szCs w:val="16"/>
        </w:rPr>
        <w:t>Cradle</w:t>
      </w:r>
      <w:proofErr w:type="spellEnd"/>
      <w:r w:rsidRPr="48844007" w:rsidR="0028174C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  <w:proofErr w:type="spellStart"/>
      <w:r w:rsidRPr="48844007" w:rsidR="0028174C">
        <w:rPr>
          <w:rFonts w:ascii="Arial" w:hAnsi="Arial"/>
          <w:color w:val="000000" w:themeColor="text1" w:themeTint="FF" w:themeShade="FF"/>
          <w:sz w:val="16"/>
          <w:szCs w:val="16"/>
        </w:rPr>
        <w:t>to</w:t>
      </w:r>
      <w:proofErr w:type="spellEnd"/>
      <w:r w:rsidRPr="48844007" w:rsidR="0028174C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  <w:proofErr w:type="spellStart"/>
      <w:r w:rsidRPr="48844007" w:rsidR="0028174C">
        <w:rPr>
          <w:rFonts w:ascii="Arial" w:hAnsi="Arial"/>
          <w:color w:val="000000" w:themeColor="text1" w:themeTint="FF" w:themeShade="FF"/>
          <w:sz w:val="16"/>
          <w:szCs w:val="16"/>
        </w:rPr>
        <w:t>Cradle</w:t>
      </w:r>
      <w:r w:rsidRPr="48844007" w:rsidR="0028174C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TM</w:t>
      </w:r>
      <w:proofErr w:type="spellEnd"/>
      <w:r w:rsidRPr="48844007" w:rsidR="0028174C">
        <w:rPr>
          <w:rFonts w:ascii="Arial" w:hAnsi="Arial"/>
          <w:color w:val="000000" w:themeColor="text1" w:themeTint="FF" w:themeShade="FF"/>
          <w:sz w:val="16"/>
          <w:szCs w:val="16"/>
        </w:rPr>
        <w:t xml:space="preserve">-gecertificeerd </w:t>
      </w:r>
      <w:r w:rsidRPr="48844007" w:rsidR="00270787">
        <w:rPr>
          <w:rFonts w:ascii="Arial" w:hAnsi="Arial"/>
          <w:color w:val="000000" w:themeColor="text1" w:themeTint="FF" w:themeShade="FF"/>
          <w:sz w:val="16"/>
          <w:szCs w:val="16"/>
        </w:rPr>
        <w:t xml:space="preserve">voor de in het certificaat vermelde artikelen van de </w:t>
      </w:r>
      <w:r w:rsidRPr="48844007" w:rsidR="00270787">
        <w:rPr>
          <w:rFonts w:ascii="Arial" w:hAnsi="Arial"/>
          <w:color w:val="000000" w:themeColor="text1" w:themeTint="FF" w:themeShade="FF"/>
          <w:sz w:val="16"/>
          <w:szCs w:val="16"/>
        </w:rPr>
        <w:t>productserie</w:t>
      </w:r>
      <w:r w:rsidRPr="48844007" w:rsidR="002F7AB5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  <w:proofErr w:type="spellStart"/>
      <w:r w:rsidRPr="48844007" w:rsidR="00270787">
        <w:rPr>
          <w:rFonts w:ascii="Arial" w:hAnsi="Arial"/>
          <w:color w:val="000000" w:themeColor="text1" w:themeTint="FF" w:themeShade="FF"/>
          <w:sz w:val="16"/>
          <w:szCs w:val="16"/>
        </w:rPr>
        <w:t>future</w:t>
      </w:r>
      <w:proofErr w:type="spellEnd"/>
      <w:r w:rsidRPr="48844007" w:rsidR="0028174C">
        <w:rPr>
          <w:rFonts w:ascii="Arial" w:hAnsi="Arial" w:cs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48844007" w:rsidR="00270787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  <w:proofErr w:type="spellStart"/>
      <w:r w:rsidRPr="48844007" w:rsidR="00270787">
        <w:rPr>
          <w:rFonts w:ascii="Arial" w:hAnsi="Arial"/>
          <w:color w:val="000000" w:themeColor="text1" w:themeTint="FF" w:themeShade="FF"/>
          <w:sz w:val="16"/>
          <w:szCs w:val="16"/>
        </w:rPr>
        <w:t>linear</w:t>
      </w:r>
      <w:proofErr w:type="spellEnd"/>
      <w:r w:rsidRPr="48844007" w:rsidR="00270787">
        <w:rPr>
          <w:rFonts w:ascii="Arial" w:hAnsi="Arial"/>
          <w:color w:val="000000" w:themeColor="text1" w:themeTint="FF" w:themeShade="FF"/>
          <w:sz w:val="16"/>
          <w:szCs w:val="16"/>
        </w:rPr>
        <w:t xml:space="preserve"> RAL 9016</w:t>
      </w:r>
    </w:p>
    <w:p w:rsidRPr="002F7AB5" w:rsidR="00270787" w:rsidP="002F7AB5" w:rsidRDefault="00E706F4" w14:paraId="455EE68B" w14:textId="4E59AAE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2F7AB5">
        <w:rPr>
          <w:rFonts w:ascii="Arial" w:hAnsi="Arial"/>
          <w:color w:val="000000"/>
          <w:sz w:val="16"/>
          <w:lang w:val="en-US"/>
        </w:rPr>
        <w:t xml:space="preserve">Conform </w:t>
      </w:r>
      <w:r w:rsidRPr="002F7AB5" w:rsidR="00270787">
        <w:rPr>
          <w:rFonts w:ascii="Arial" w:hAnsi="Arial"/>
          <w:color w:val="000000"/>
          <w:sz w:val="16"/>
          <w:lang w:val="en-US"/>
        </w:rPr>
        <w:t>R</w:t>
      </w:r>
      <w:r w:rsidRPr="002F7AB5" w:rsidR="00430AEC">
        <w:rPr>
          <w:rFonts w:ascii="Arial" w:hAnsi="Arial"/>
          <w:color w:val="000000"/>
          <w:sz w:val="16"/>
          <w:lang w:val="en-US"/>
        </w:rPr>
        <w:t>o</w:t>
      </w:r>
      <w:r w:rsidRPr="002F7AB5" w:rsidR="00270787">
        <w:rPr>
          <w:rFonts w:ascii="Arial" w:hAnsi="Arial"/>
          <w:color w:val="000000"/>
          <w:sz w:val="16"/>
          <w:lang w:val="en-US"/>
        </w:rPr>
        <w:t>HS-</w:t>
      </w:r>
      <w:proofErr w:type="spellStart"/>
      <w:r w:rsidRPr="002F7AB5">
        <w:rPr>
          <w:rFonts w:ascii="Arial" w:hAnsi="Arial"/>
          <w:color w:val="000000"/>
          <w:sz w:val="16"/>
          <w:lang w:val="en-US"/>
        </w:rPr>
        <w:t>richtlijn</w:t>
      </w:r>
      <w:proofErr w:type="spellEnd"/>
    </w:p>
    <w:p w:rsidRPr="002F7AB5" w:rsidR="00270787" w:rsidP="002F7AB5" w:rsidRDefault="00270787" w14:paraId="1607B19A" w14:textId="56E7F73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A3360C8" w:rsidR="00270787">
        <w:rPr>
          <w:rFonts w:ascii="Arial" w:hAnsi="Arial"/>
          <w:color w:val="000000" w:themeColor="text1" w:themeTint="FF" w:themeShade="FF"/>
          <w:sz w:val="16"/>
          <w:szCs w:val="16"/>
        </w:rPr>
        <w:t xml:space="preserve">Afdekking: </w:t>
      </w:r>
      <w:r w:rsidRPr="0A3360C8" w:rsidR="00270787">
        <w:rPr>
          <w:rFonts w:ascii="Arial" w:hAnsi="Arial"/>
          <w:color w:val="000000" w:themeColor="text1" w:themeTint="FF" w:themeShade="FF"/>
          <w:sz w:val="16"/>
          <w:szCs w:val="16"/>
        </w:rPr>
        <w:t>t</w:t>
      </w:r>
      <w:r w:rsidRPr="0A3360C8" w:rsidR="00270787">
        <w:rPr>
          <w:rFonts w:ascii="Arial" w:hAnsi="Arial"/>
          <w:color w:val="000000" w:themeColor="text1" w:themeTint="FF" w:themeShade="FF"/>
          <w:sz w:val="16"/>
          <w:szCs w:val="16"/>
        </w:rPr>
        <w:t>hermoplast</w:t>
      </w:r>
      <w:r w:rsidRPr="0A3360C8" w:rsidR="00270787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0A3360C8" w:rsidR="009A1536">
        <w:rPr>
          <w:rFonts w:ascii="Arial" w:hAnsi="Arial"/>
          <w:color w:val="000000" w:themeColor="text1" w:themeTint="FF" w:themeShade="FF"/>
          <w:sz w:val="16"/>
          <w:szCs w:val="16"/>
        </w:rPr>
        <w:t>pvc</w:t>
      </w:r>
      <w:r w:rsidRPr="0A3360C8" w:rsidR="00270787">
        <w:rPr>
          <w:rFonts w:ascii="Arial" w:hAnsi="Arial"/>
          <w:color w:val="000000" w:themeColor="text1" w:themeTint="FF" w:themeShade="FF"/>
          <w:sz w:val="16"/>
          <w:szCs w:val="16"/>
        </w:rPr>
        <w:t xml:space="preserve">- en halogeenvrij, uv-bestendig, slag- en </w:t>
      </w:r>
      <w:proofErr w:type="spellStart"/>
      <w:r w:rsidRPr="0A3360C8" w:rsidR="00270787">
        <w:rPr>
          <w:rFonts w:ascii="Arial" w:hAnsi="Arial"/>
          <w:color w:val="000000" w:themeColor="text1" w:themeTint="FF" w:themeShade="FF"/>
          <w:sz w:val="16"/>
          <w:szCs w:val="16"/>
        </w:rPr>
        <w:t>breukvast</w:t>
      </w:r>
      <w:proofErr w:type="spellEnd"/>
    </w:p>
    <w:p w:rsidRPr="002F7AB5" w:rsidR="00270787" w:rsidP="002F7AB5" w:rsidRDefault="00500BAF" w14:paraId="40350E81" w14:textId="2C4AD260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>Wipper</w:t>
      </w:r>
      <w:r w:rsidRPr="002F7AB5" w:rsidR="00270787">
        <w:rPr>
          <w:rFonts w:ascii="Arial" w:hAnsi="Arial"/>
          <w:color w:val="000000"/>
          <w:sz w:val="16"/>
        </w:rPr>
        <w:t xml:space="preserve"> in hoekig design </w:t>
      </w:r>
      <w:r w:rsidRPr="002F7AB5" w:rsidR="008A47EB">
        <w:rPr>
          <w:rFonts w:ascii="Arial" w:hAnsi="Arial"/>
          <w:color w:val="000000"/>
          <w:sz w:val="16"/>
        </w:rPr>
        <w:t>door</w:t>
      </w:r>
      <w:r w:rsidRPr="002F7AB5" w:rsidR="00532F6E">
        <w:rPr>
          <w:rFonts w:ascii="Arial" w:hAnsi="Arial"/>
          <w:color w:val="000000"/>
          <w:sz w:val="16"/>
        </w:rPr>
        <w:t xml:space="preserve"> afdekraam</w:t>
      </w:r>
      <w:r w:rsidRPr="002F7AB5" w:rsidR="00270787">
        <w:rPr>
          <w:rFonts w:ascii="Arial" w:hAnsi="Arial"/>
          <w:color w:val="000000"/>
          <w:sz w:val="16"/>
        </w:rPr>
        <w:t xml:space="preserve"> </w:t>
      </w:r>
      <w:proofErr w:type="spellStart"/>
      <w:r w:rsidRPr="002F7AB5" w:rsidR="00270787">
        <w:rPr>
          <w:rFonts w:ascii="Arial" w:hAnsi="Arial"/>
          <w:color w:val="000000"/>
          <w:sz w:val="16"/>
        </w:rPr>
        <w:t>future</w:t>
      </w:r>
      <w:proofErr w:type="spellEnd"/>
      <w:r w:rsidRPr="002F7AB5" w:rsidR="0028174C">
        <w:rPr>
          <w:rFonts w:ascii="Arial" w:hAnsi="Arial" w:cs="Arial"/>
          <w:color w:val="000000"/>
          <w:sz w:val="16"/>
          <w:vertAlign w:val="superscript"/>
        </w:rPr>
        <w:t>®</w:t>
      </w:r>
      <w:r w:rsidRPr="002F7AB5" w:rsidR="00270787">
        <w:rPr>
          <w:rFonts w:ascii="Arial" w:hAnsi="Arial"/>
          <w:color w:val="000000"/>
          <w:sz w:val="16"/>
        </w:rPr>
        <w:t xml:space="preserve"> </w:t>
      </w:r>
      <w:proofErr w:type="spellStart"/>
      <w:r w:rsidRPr="002F7AB5" w:rsidR="00270787">
        <w:rPr>
          <w:rFonts w:ascii="Arial" w:hAnsi="Arial"/>
          <w:color w:val="000000"/>
          <w:sz w:val="16"/>
        </w:rPr>
        <w:t>linear</w:t>
      </w:r>
      <w:proofErr w:type="spellEnd"/>
    </w:p>
    <w:p w:rsidRPr="002F7AB5" w:rsidR="00270787" w:rsidP="002F7AB5" w:rsidRDefault="00270787" w14:paraId="4E7A2F1F" w14:textId="0C011C51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>Afgerond ontwerp en hoekradi</w:t>
      </w:r>
      <w:r w:rsidRPr="002F7AB5" w:rsidR="00500BAF">
        <w:rPr>
          <w:rFonts w:ascii="Arial" w:hAnsi="Arial"/>
          <w:color w:val="000000"/>
          <w:sz w:val="16"/>
        </w:rPr>
        <w:t>i</w:t>
      </w:r>
      <w:r w:rsidRPr="002F7AB5">
        <w:rPr>
          <w:rFonts w:ascii="Arial" w:hAnsi="Arial"/>
          <w:color w:val="000000"/>
          <w:sz w:val="16"/>
        </w:rPr>
        <w:t xml:space="preserve"> groter dan/gelijk aan 2 mm</w:t>
      </w:r>
    </w:p>
    <w:p w:rsidRPr="002F7AB5" w:rsidR="00270787" w:rsidP="002F7AB5" w:rsidRDefault="00946F1C" w14:paraId="406EA44F" w14:textId="6E4D30E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 w:rsidRPr="002F7AB5">
        <w:rPr>
          <w:rFonts w:ascii="Arial" w:hAnsi="Arial"/>
          <w:color w:val="000000"/>
          <w:sz w:val="16"/>
        </w:rPr>
        <w:t>C</w:t>
      </w:r>
      <w:r w:rsidRPr="002F7AB5" w:rsidR="00270787">
        <w:rPr>
          <w:rFonts w:ascii="Arial" w:hAnsi="Arial"/>
          <w:color w:val="000000"/>
          <w:sz w:val="16"/>
        </w:rPr>
        <w:t>onform</w:t>
      </w:r>
      <w:proofErr w:type="gramEnd"/>
      <w:r w:rsidRPr="002F7AB5" w:rsidR="00270787">
        <w:rPr>
          <w:rFonts w:ascii="Arial" w:hAnsi="Arial"/>
          <w:color w:val="000000"/>
          <w:sz w:val="16"/>
        </w:rPr>
        <w:t xml:space="preserve"> voorschriften ook goedgekeurd voor scholen en kinder</w:t>
      </w:r>
      <w:r w:rsidRPr="002F7AB5">
        <w:rPr>
          <w:rFonts w:ascii="Arial" w:hAnsi="Arial"/>
          <w:color w:val="000000"/>
          <w:sz w:val="16"/>
        </w:rPr>
        <w:t>opvang</w:t>
      </w:r>
      <w:r w:rsidRPr="002F7AB5" w:rsidR="00270787">
        <w:rPr>
          <w:rFonts w:ascii="Arial" w:hAnsi="Arial"/>
          <w:color w:val="000000"/>
          <w:sz w:val="16"/>
        </w:rPr>
        <w:t>faciliteiten</w:t>
      </w:r>
    </w:p>
    <w:p w:rsidRPr="002F7AB5" w:rsidR="00270787" w:rsidP="002F7AB5" w:rsidRDefault="00946F1C" w14:paraId="6FA241B0" w14:textId="479C1C54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>Verkrijgbaar met afdekraam</w:t>
      </w:r>
      <w:r w:rsidRPr="002F7AB5" w:rsidR="00270787">
        <w:rPr>
          <w:rFonts w:ascii="Arial" w:hAnsi="Arial"/>
          <w:color w:val="000000"/>
          <w:sz w:val="16"/>
        </w:rPr>
        <w:t xml:space="preserve"> </w:t>
      </w:r>
      <w:r w:rsidRPr="002F7AB5" w:rsidR="00F94CC0">
        <w:rPr>
          <w:rFonts w:ascii="Arial" w:hAnsi="Arial"/>
          <w:color w:val="000000"/>
          <w:sz w:val="16"/>
        </w:rPr>
        <w:t>‘</w:t>
      </w:r>
      <w:proofErr w:type="spellStart"/>
      <w:r w:rsidRPr="002F7AB5" w:rsidR="00270787">
        <w:rPr>
          <w:rFonts w:ascii="Arial" w:hAnsi="Arial"/>
          <w:color w:val="000000"/>
          <w:sz w:val="16"/>
        </w:rPr>
        <w:t>future</w:t>
      </w:r>
      <w:proofErr w:type="spellEnd"/>
      <w:r w:rsidRPr="002F7AB5" w:rsidR="00F94CC0">
        <w:rPr>
          <w:rFonts w:ascii="Arial" w:hAnsi="Arial"/>
          <w:color w:val="000000"/>
          <w:sz w:val="16"/>
        </w:rPr>
        <w:t>’</w:t>
      </w:r>
      <w:r w:rsidRPr="002F7AB5" w:rsidR="00270787">
        <w:rPr>
          <w:rFonts w:ascii="Arial" w:hAnsi="Arial"/>
          <w:color w:val="000000"/>
          <w:sz w:val="16"/>
        </w:rPr>
        <w:t xml:space="preserve"> in plaats van </w:t>
      </w:r>
      <w:r w:rsidRPr="002F7AB5" w:rsidR="00F94CC0">
        <w:rPr>
          <w:rFonts w:ascii="Arial" w:hAnsi="Arial"/>
          <w:color w:val="000000"/>
          <w:sz w:val="16"/>
        </w:rPr>
        <w:t>‘</w:t>
      </w:r>
      <w:proofErr w:type="spellStart"/>
      <w:r w:rsidRPr="002F7AB5" w:rsidR="00270787">
        <w:rPr>
          <w:rFonts w:ascii="Arial" w:hAnsi="Arial"/>
          <w:color w:val="000000"/>
          <w:sz w:val="16"/>
        </w:rPr>
        <w:t>future</w:t>
      </w:r>
      <w:proofErr w:type="spellEnd"/>
      <w:r w:rsidRPr="002F7AB5" w:rsidR="0028174C">
        <w:rPr>
          <w:rFonts w:ascii="Arial" w:hAnsi="Arial" w:cs="Arial"/>
          <w:color w:val="000000"/>
          <w:sz w:val="16"/>
          <w:vertAlign w:val="superscript"/>
        </w:rPr>
        <w:t>®</w:t>
      </w:r>
      <w:r w:rsidRPr="002F7AB5" w:rsidR="00270787">
        <w:rPr>
          <w:rFonts w:ascii="Arial" w:hAnsi="Arial"/>
          <w:color w:val="000000"/>
          <w:sz w:val="16"/>
        </w:rPr>
        <w:t xml:space="preserve"> </w:t>
      </w:r>
      <w:proofErr w:type="spellStart"/>
      <w:r w:rsidRPr="002F7AB5" w:rsidR="00270787">
        <w:rPr>
          <w:rFonts w:ascii="Arial" w:hAnsi="Arial"/>
          <w:color w:val="000000"/>
          <w:sz w:val="16"/>
        </w:rPr>
        <w:t>linear</w:t>
      </w:r>
      <w:proofErr w:type="spellEnd"/>
      <w:r w:rsidRPr="002F7AB5" w:rsidR="00F94CC0">
        <w:rPr>
          <w:rFonts w:ascii="Arial" w:hAnsi="Arial"/>
          <w:color w:val="000000"/>
          <w:sz w:val="16"/>
        </w:rPr>
        <w:t>’</w:t>
      </w:r>
    </w:p>
    <w:p w:rsidRPr="002F7AB5" w:rsidR="00270787" w:rsidP="002F7AB5" w:rsidRDefault="009B718D" w14:paraId="3F588761" w14:textId="1309C68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/>
          <w:color w:val="000000"/>
          <w:sz w:val="16"/>
        </w:rPr>
      </w:pPr>
      <w:r w:rsidRPr="002F7AB5">
        <w:rPr>
          <w:rFonts w:ascii="Arial" w:hAnsi="Arial"/>
          <w:color w:val="000000"/>
          <w:sz w:val="16"/>
        </w:rPr>
        <w:t>Afdekraam</w:t>
      </w:r>
      <w:r w:rsidRPr="002F7AB5" w:rsidR="00270787">
        <w:rPr>
          <w:rFonts w:ascii="Arial" w:hAnsi="Arial"/>
          <w:color w:val="000000"/>
          <w:sz w:val="16"/>
        </w:rPr>
        <w:t xml:space="preserve"> </w:t>
      </w:r>
      <w:r w:rsidRPr="002F7AB5">
        <w:rPr>
          <w:rFonts w:ascii="Arial" w:hAnsi="Arial"/>
          <w:color w:val="000000"/>
          <w:sz w:val="16"/>
        </w:rPr>
        <w:t>1-</w:t>
      </w:r>
      <w:r w:rsidRPr="002F7AB5" w:rsidR="00270787">
        <w:rPr>
          <w:rFonts w:ascii="Arial" w:hAnsi="Arial"/>
          <w:color w:val="000000"/>
          <w:sz w:val="16"/>
        </w:rPr>
        <w:t xml:space="preserve"> tot 5-voudig</w:t>
      </w:r>
      <w:r w:rsidRPr="002F7AB5">
        <w:rPr>
          <w:rFonts w:ascii="Arial" w:hAnsi="Arial"/>
          <w:color w:val="000000"/>
          <w:sz w:val="16"/>
        </w:rPr>
        <w:t>,</w:t>
      </w:r>
      <w:r w:rsidRPr="002F7AB5" w:rsidR="00270787">
        <w:rPr>
          <w:rFonts w:ascii="Arial" w:hAnsi="Arial"/>
          <w:color w:val="000000"/>
          <w:sz w:val="16"/>
        </w:rPr>
        <w:t xml:space="preserve"> zowel verticaal als horizontaal</w:t>
      </w:r>
      <w:r w:rsidRPr="002F7AB5">
        <w:rPr>
          <w:rFonts w:ascii="Arial" w:hAnsi="Arial"/>
          <w:color w:val="000000"/>
          <w:sz w:val="16"/>
        </w:rPr>
        <w:t xml:space="preserve"> te monteren</w:t>
      </w:r>
      <w:r w:rsidRPr="002F7AB5" w:rsidR="00270787">
        <w:rPr>
          <w:rFonts w:ascii="Arial" w:hAnsi="Arial"/>
          <w:color w:val="000000"/>
          <w:sz w:val="16"/>
        </w:rPr>
        <w:t xml:space="preserve">, </w:t>
      </w:r>
      <w:r w:rsidRPr="002F7AB5" w:rsidR="00062C6B">
        <w:rPr>
          <w:rFonts w:ascii="Arial" w:hAnsi="Arial"/>
          <w:color w:val="000000"/>
          <w:sz w:val="16"/>
        </w:rPr>
        <w:t>geschikt</w:t>
      </w:r>
      <w:r w:rsidRPr="002F7AB5" w:rsidR="00270787">
        <w:rPr>
          <w:rFonts w:ascii="Arial" w:hAnsi="Arial"/>
          <w:color w:val="000000"/>
          <w:sz w:val="16"/>
        </w:rPr>
        <w:t xml:space="preserve"> </w:t>
      </w:r>
      <w:r w:rsidRPr="002F7AB5" w:rsidR="00062C6B">
        <w:rPr>
          <w:rFonts w:ascii="Arial" w:hAnsi="Arial"/>
          <w:color w:val="000000"/>
          <w:sz w:val="16"/>
        </w:rPr>
        <w:t>voor kabelgoten</w:t>
      </w:r>
    </w:p>
    <w:p w:rsidRPr="002F7AB5" w:rsidR="00270787" w:rsidP="002F7AB5" w:rsidRDefault="003261C9" w14:paraId="424E7A97" w14:textId="3BA48C8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>1</w:t>
      </w:r>
      <w:r w:rsidRPr="002F7AB5" w:rsidR="00270787">
        <w:rPr>
          <w:rFonts w:ascii="Arial" w:hAnsi="Arial"/>
          <w:color w:val="000000"/>
          <w:sz w:val="16"/>
        </w:rPr>
        <w:t>- en 2-voudig</w:t>
      </w:r>
      <w:r w:rsidRPr="002F7AB5">
        <w:rPr>
          <w:rFonts w:ascii="Arial" w:hAnsi="Arial"/>
          <w:color w:val="000000"/>
          <w:sz w:val="16"/>
        </w:rPr>
        <w:t>e afdekramen</w:t>
      </w:r>
      <w:r w:rsidRPr="002F7AB5" w:rsidR="00270787">
        <w:rPr>
          <w:rFonts w:ascii="Arial" w:hAnsi="Arial"/>
          <w:color w:val="000000"/>
          <w:sz w:val="16"/>
        </w:rPr>
        <w:t xml:space="preserve"> ook </w:t>
      </w:r>
      <w:r w:rsidRPr="002F7AB5">
        <w:rPr>
          <w:rFonts w:ascii="Arial" w:hAnsi="Arial"/>
          <w:color w:val="000000"/>
          <w:sz w:val="16"/>
        </w:rPr>
        <w:t xml:space="preserve">verkrijgbaar </w:t>
      </w:r>
      <w:r w:rsidRPr="002F7AB5" w:rsidR="00270787">
        <w:rPr>
          <w:rFonts w:ascii="Arial" w:hAnsi="Arial"/>
          <w:color w:val="000000"/>
          <w:sz w:val="16"/>
        </w:rPr>
        <w:t>in speciale kleur rood RAL 3020</w:t>
      </w:r>
    </w:p>
    <w:p w:rsidRPr="002F7AB5" w:rsidR="00270787" w:rsidP="002F7AB5" w:rsidRDefault="002D58E0" w14:paraId="4188D251" w14:textId="3078DD61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/>
          <w:color w:val="000000"/>
          <w:sz w:val="16"/>
        </w:rPr>
      </w:pPr>
      <w:r w:rsidRPr="002F7AB5">
        <w:rPr>
          <w:rFonts w:ascii="Arial" w:hAnsi="Arial"/>
          <w:color w:val="000000"/>
          <w:sz w:val="16"/>
        </w:rPr>
        <w:t>Opbouwprogramma leverbaar van 1- tot 3-voudig</w:t>
      </w:r>
    </w:p>
    <w:p w:rsidRPr="002F7AB5" w:rsidR="002D58E0" w:rsidP="00270787" w:rsidRDefault="002D58E0" w14:paraId="71F0B33D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2F7AB5" w:rsidR="00270787" w:rsidP="00270787" w:rsidRDefault="00270787" w14:paraId="5012B7A6" w14:textId="3509B4D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proofErr w:type="gramStart"/>
      <w:proofErr w:type="spellStart"/>
      <w:r w:rsidRPr="48844007" w:rsidR="00416FE0">
        <w:rPr>
          <w:rFonts w:ascii="Arial" w:hAnsi="Arial"/>
          <w:color w:val="000000" w:themeColor="text1" w:themeTint="FF" w:themeShade="FF"/>
          <w:sz w:val="16"/>
          <w:szCs w:val="16"/>
        </w:rPr>
        <w:t>Schakelaarp</w:t>
      </w:r>
      <w:r w:rsidRPr="48844007" w:rsidR="00270787">
        <w:rPr>
          <w:rFonts w:ascii="Arial" w:hAnsi="Arial"/>
          <w:color w:val="000000" w:themeColor="text1" w:themeTint="FF" w:themeShade="FF"/>
          <w:sz w:val="16"/>
          <w:szCs w:val="16"/>
        </w:rPr>
        <w:t>rogramma</w:t>
      </w:r>
      <w:proofErr w:type="spellEnd"/>
      <w:r w:rsidRPr="48844007" w:rsidR="00270787">
        <w:rPr>
          <w:rFonts w:ascii="Arial" w:hAnsi="Arial"/>
          <w:color w:val="000000" w:themeColor="text1" w:themeTint="FF" w:themeShade="FF"/>
          <w:sz w:val="16"/>
          <w:szCs w:val="16"/>
        </w:rPr>
        <w:t xml:space="preserve"> met bijzonder grote assortimentsdiepte voor</w:t>
      </w:r>
      <w:r w:rsidRPr="48844007" w:rsidR="00270787">
        <w:rPr>
          <w:rFonts w:ascii="Arial" w:hAnsi="Arial"/>
          <w:color w:val="000000" w:themeColor="text1" w:themeTint="FF" w:themeShade="FF"/>
          <w:sz w:val="16"/>
          <w:szCs w:val="16"/>
        </w:rPr>
        <w:t xml:space="preserve"> toepassingen in de woning- en utiliteitsbouw.</w:t>
      </w:r>
      <w:proofErr w:type="gramEnd"/>
    </w:p>
    <w:p w:rsidR="002F7AB5" w:rsidP="00270787" w:rsidRDefault="002F7AB5" w14:paraId="5E3490AD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2F7AB5" w:rsidR="00270787" w:rsidP="0A3360C8" w:rsidRDefault="00270787" w14:paraId="49D961FE" w14:textId="3725A501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A3360C8" w:rsidR="00270787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>Combinaties en uniform ontwerp voor speciale afdekkingen</w:t>
      </w:r>
      <w:r w:rsidRPr="0A3360C8" w:rsidR="002F7AB5">
        <w:rPr>
          <w:rFonts w:ascii="Arial" w:hAnsi="Arial" w:cs="Arial"/>
          <w:b w:val="0"/>
          <w:bCs w:val="0"/>
          <w:color w:val="000000" w:themeColor="text1" w:themeTint="FF" w:themeShade="FF"/>
          <w:sz w:val="16"/>
          <w:szCs w:val="16"/>
        </w:rPr>
        <w:t xml:space="preserve"> </w:t>
      </w:r>
      <w:r w:rsidRPr="0A3360C8" w:rsidR="00270787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>en systemen zoals:</w:t>
      </w:r>
    </w:p>
    <w:p w:rsidRPr="002F7AB5" w:rsidR="00E62CBD" w:rsidP="00E62CBD" w:rsidRDefault="00E62CBD" w14:paraId="2842FE46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  <w:bookmarkStart w:name="_Hlk98184588" w:id="0"/>
      <w:r w:rsidRPr="002F7AB5">
        <w:rPr>
          <w:rFonts w:ascii="Arial" w:hAnsi="Arial"/>
          <w:color w:val="000000"/>
          <w:sz w:val="16"/>
        </w:rPr>
        <w:t>USB-, object-, servicewandcontactdozen met randaarde, bewegingsmelders, Busch-comfortschakelaars</w:t>
      </w:r>
      <w:r w:rsidRPr="002F7AB5">
        <w:rPr>
          <w:rFonts w:ascii="Arial" w:hAnsi="Arial"/>
          <w:color w:val="000000"/>
          <w:sz w:val="16"/>
          <w:vertAlign w:val="superscript"/>
        </w:rPr>
        <w:t>®</w:t>
      </w:r>
      <w:r w:rsidRPr="002F7AB5">
        <w:rPr>
          <w:rFonts w:ascii="Arial" w:hAnsi="Arial"/>
          <w:color w:val="000000"/>
          <w:sz w:val="16"/>
        </w:rPr>
        <w:t xml:space="preserve">, </w:t>
      </w:r>
    </w:p>
    <w:p w:rsidRPr="002F7AB5" w:rsidR="00E62CBD" w:rsidP="0A3360C8" w:rsidRDefault="00E62CBD" w14:paraId="389ED9B6" w14:textId="6FCB12E5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  <w:szCs w:val="16"/>
        </w:rPr>
      </w:pPr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</w:rPr>
        <w:t>Busch-</w:t>
      </w:r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</w:rPr>
        <w:t>iceLight</w:t>
      </w:r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</w:rPr>
        <w:t xml:space="preserve">-oriëntatieverlichting, patiëntenoproepsystemen, sensoren </w:t>
      </w:r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</w:rPr>
        <w:t>met</w:t>
      </w:r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  <w:proofErr w:type="spellStart"/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</w:rPr>
        <w:t>ZigBee</w:t>
      </w:r>
      <w:proofErr w:type="spellEnd"/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</w:rPr>
        <w:t xml:space="preserve">-standaard, sensoren voor </w:t>
      </w:r>
      <w:proofErr w:type="spellStart"/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</w:rPr>
        <w:t>Busch-free@home</w:t>
      </w:r>
      <w:proofErr w:type="spellEnd"/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</w:rPr>
        <w:t>-huisbesturing en KNX-gebouwsysteemtechniek, Busch-</w:t>
      </w:r>
      <w:proofErr w:type="spellStart"/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</w:rPr>
        <w:t>Welcome</w:t>
      </w:r>
      <w:proofErr w:type="spellEnd"/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48844007" w:rsidR="00E62CBD">
        <w:rPr>
          <w:rFonts w:ascii="Arial" w:hAnsi="Arial"/>
          <w:color w:val="000000" w:themeColor="text1" w:themeTint="FF" w:themeShade="FF"/>
          <w:sz w:val="16"/>
          <w:szCs w:val="16"/>
        </w:rPr>
        <w:t>-deurcommunicatie.</w:t>
      </w:r>
    </w:p>
    <w:bookmarkEnd w:id="0"/>
    <w:p w:rsidRPr="002F7AB5" w:rsidR="00E62CBD" w:rsidP="00E62CBD" w:rsidRDefault="00E62CBD" w14:paraId="0D01C710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2F7AB5" w:rsidR="00270787" w:rsidP="00E62CBD" w:rsidRDefault="00270787" w14:paraId="3150B0C0" w14:textId="656DD310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 xml:space="preserve">Alle speciale </w:t>
      </w:r>
      <w:r w:rsidRPr="002F7AB5" w:rsidR="00E62CBD">
        <w:rPr>
          <w:rFonts w:ascii="Arial" w:hAnsi="Arial"/>
          <w:color w:val="000000"/>
          <w:sz w:val="16"/>
        </w:rPr>
        <w:t>wandcontactdozen</w:t>
      </w:r>
      <w:r w:rsidRPr="002F7AB5">
        <w:rPr>
          <w:rFonts w:ascii="Arial" w:hAnsi="Arial"/>
          <w:color w:val="000000"/>
          <w:sz w:val="16"/>
        </w:rPr>
        <w:t xml:space="preserve"> met verhoogde aanraakbeveiliging.</w:t>
      </w:r>
    </w:p>
    <w:p w:rsidRPr="002F7AB5" w:rsidR="00270787" w:rsidP="00270787" w:rsidRDefault="00270787" w14:paraId="7F997AC1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2F7AB5" w:rsidR="00C2124D" w:rsidP="00270787" w:rsidRDefault="00C2124D" w14:paraId="42ADE145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 w:cs="Arial"/>
          <w:color w:val="000000"/>
          <w:sz w:val="16"/>
          <w:szCs w:val="16"/>
        </w:rPr>
        <w:t xml:space="preserve">Na eindmontage te voorzien van handig tekstveld. </w:t>
      </w:r>
    </w:p>
    <w:p w:rsidRPr="002F7AB5" w:rsidR="00270787" w:rsidP="00270787" w:rsidRDefault="00C2124D" w14:paraId="2B67130E" w14:textId="3264CAD2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proofErr w:type="gramStart"/>
      <w:r w:rsidRPr="48844007" w:rsidR="00C2124D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Enkel verkrijgbaar in 1- tot 3-voudig studiowit met transparant </w:t>
      </w:r>
      <w:r w:rsidRPr="48844007" w:rsidR="00C2124D">
        <w:rPr>
          <w:rFonts w:ascii="Arial" w:hAnsi="Arial" w:cs="Arial"/>
          <w:color w:val="000000" w:themeColor="text1" w:themeTint="FF" w:themeShade="FF"/>
          <w:sz w:val="16"/>
          <w:szCs w:val="16"/>
        </w:rPr>
        <w:t>venster</w:t>
      </w:r>
      <w:r w:rsidRPr="48844007" w:rsidR="00C2124D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en automatisch gecentreerd tekstveld bevestigd op </w:t>
      </w:r>
      <w:r w:rsidRPr="48844007" w:rsidR="00C2124D">
        <w:rPr>
          <w:rFonts w:ascii="Arial" w:hAnsi="Arial" w:cs="Arial"/>
          <w:color w:val="000000" w:themeColor="text1" w:themeTint="FF" w:themeShade="FF"/>
          <w:sz w:val="16"/>
          <w:szCs w:val="16"/>
        </w:rPr>
        <w:t>het</w:t>
      </w:r>
      <w:r w:rsidRPr="48844007" w:rsidR="00C2124D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draagraam. Informatie over </w:t>
      </w:r>
      <w:proofErr w:type="spellStart"/>
      <w:r w:rsidRPr="48844007" w:rsidR="00C2124D">
        <w:rPr>
          <w:rFonts w:ascii="Arial" w:hAnsi="Arial" w:cs="Arial"/>
          <w:color w:val="000000" w:themeColor="text1" w:themeTint="FF" w:themeShade="FF"/>
          <w:sz w:val="16"/>
          <w:szCs w:val="16"/>
        </w:rPr>
        <w:t>schakelaarfunctie</w:t>
      </w:r>
      <w:proofErr w:type="spellEnd"/>
      <w:r w:rsidRPr="48844007" w:rsidR="00C2124D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blijft behouden, </w:t>
      </w:r>
      <w:r w:rsidRPr="48844007" w:rsidR="00C2124D">
        <w:rPr>
          <w:rFonts w:ascii="Arial" w:hAnsi="Arial" w:cs="Arial"/>
          <w:color w:val="000000" w:themeColor="text1" w:themeTint="FF" w:themeShade="FF"/>
          <w:sz w:val="16"/>
          <w:szCs w:val="16"/>
        </w:rPr>
        <w:t>ook</w:t>
      </w:r>
      <w:r w:rsidRPr="48844007" w:rsidR="00C2124D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als het Busch-Jaeger-afdekraam verwijderd is.</w:t>
      </w:r>
      <w:proofErr w:type="gramEnd"/>
    </w:p>
    <w:p w:rsidRPr="002F7AB5" w:rsidR="00C2124D" w:rsidP="00270787" w:rsidRDefault="00C2124D" w14:paraId="378EF19A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2F7AB5" w:rsidR="00270787" w:rsidP="00270787" w:rsidRDefault="00270787" w14:paraId="2C52C52C" w14:textId="20B894E5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 xml:space="preserve">Afdekking </w:t>
      </w:r>
      <w:r w:rsidRPr="002F7AB5" w:rsidR="009B7595">
        <w:rPr>
          <w:rFonts w:ascii="Arial" w:hAnsi="Arial"/>
          <w:color w:val="000000"/>
          <w:sz w:val="16"/>
        </w:rPr>
        <w:t>wipper</w:t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 w:rsidR="009B759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>63 mm x 63 mm</w:t>
      </w:r>
    </w:p>
    <w:p w:rsidRPr="002F7AB5" w:rsidR="00270787" w:rsidP="00270787" w:rsidRDefault="009B7595" w14:paraId="7E62EE97" w14:textId="5B07648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>1-voudig afdekraam</w:t>
      </w:r>
      <w:r w:rsidRPr="002F7AB5">
        <w:rPr>
          <w:rFonts w:ascii="Arial" w:hAnsi="Arial"/>
          <w:color w:val="000000"/>
          <w:sz w:val="16"/>
        </w:rPr>
        <w:tab/>
      </w:r>
      <w:r w:rsidRPr="002F7AB5" w:rsidR="00270787">
        <w:rPr>
          <w:rFonts w:ascii="Arial" w:hAnsi="Arial"/>
          <w:color w:val="000000"/>
          <w:sz w:val="16"/>
        </w:rPr>
        <w:t xml:space="preserve"> </w:t>
      </w:r>
      <w:r w:rsidRPr="002F7AB5" w:rsidR="00270787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 w:rsidR="00270787">
        <w:rPr>
          <w:rFonts w:ascii="Arial" w:hAnsi="Arial"/>
          <w:color w:val="000000"/>
          <w:sz w:val="16"/>
        </w:rPr>
        <w:t>80 mm x 80 mm</w:t>
      </w:r>
    </w:p>
    <w:p w:rsidR="002F7AB5" w:rsidP="00270787" w:rsidRDefault="002F7AB5" w14:paraId="08498976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2F7AB5" w:rsidR="00270787" w:rsidP="00270787" w:rsidRDefault="00270787" w14:paraId="34680D3E" w14:textId="0C392B9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16"/>
          <w:szCs w:val="16"/>
        </w:rPr>
      </w:pPr>
      <w:r w:rsidRPr="002F7AB5">
        <w:rPr>
          <w:rFonts w:ascii="Arial" w:hAnsi="Arial"/>
          <w:b/>
          <w:bCs/>
          <w:color w:val="000000"/>
          <w:sz w:val="16"/>
        </w:rPr>
        <w:t>Inbouwdiepte inbouwdelen:</w:t>
      </w:r>
    </w:p>
    <w:p w:rsidRPr="002F7AB5" w:rsidR="00270787" w:rsidP="00270787" w:rsidRDefault="00270787" w14:paraId="16D0DD11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>Voor inbouwdozen volgens DIN 49073-1 (indien niet apart gespecificeerd)</w:t>
      </w:r>
    </w:p>
    <w:p w:rsidRPr="002F7AB5" w:rsidR="00270787" w:rsidP="00270787" w:rsidRDefault="00270787" w14:paraId="65BD8AF9" w14:textId="607D9D91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>Opbouwhoogte schakelaar</w:t>
      </w:r>
      <w:r w:rsidRPr="002F7AB5" w:rsidR="00C2124D">
        <w:rPr>
          <w:rFonts w:ascii="Arial" w:hAnsi="Arial"/>
          <w:color w:val="000000"/>
          <w:sz w:val="16"/>
        </w:rPr>
        <w:t>s</w:t>
      </w:r>
      <w:r w:rsidRPr="002F7AB5">
        <w:rPr>
          <w:rFonts w:ascii="Arial" w:hAnsi="Arial"/>
          <w:color w:val="000000"/>
          <w:sz w:val="16"/>
        </w:rPr>
        <w:t xml:space="preserve"> </w:t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>17 mm</w:t>
      </w:r>
    </w:p>
    <w:p w:rsidRPr="002F7AB5" w:rsidR="00270787" w:rsidP="00270787" w:rsidRDefault="00270787" w14:paraId="33895C55" w14:textId="32C1B2C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 xml:space="preserve">Opbouwhoogte </w:t>
      </w:r>
      <w:r w:rsidRPr="002F7AB5" w:rsidR="00C2124D">
        <w:rPr>
          <w:rFonts w:ascii="Arial" w:hAnsi="Arial"/>
          <w:color w:val="000000"/>
          <w:sz w:val="16"/>
        </w:rPr>
        <w:t>wandcontactdozen</w:t>
      </w:r>
      <w:r w:rsidRPr="002F7AB5">
        <w:rPr>
          <w:rFonts w:ascii="Arial" w:hAnsi="Arial"/>
          <w:color w:val="000000"/>
          <w:sz w:val="16"/>
        </w:rPr>
        <w:t xml:space="preserve"> </w:t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>14 mm</w:t>
      </w:r>
    </w:p>
    <w:p w:rsidRPr="002F7AB5" w:rsidR="00270787" w:rsidP="00270787" w:rsidRDefault="00270787" w14:paraId="37A7F59B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2F7AB5" w:rsidR="00270787" w:rsidP="00270787" w:rsidRDefault="00270787" w14:paraId="41861526" w14:textId="129E413D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>Bescherm</w:t>
      </w:r>
      <w:r w:rsidRPr="002F7AB5" w:rsidR="00005ABE">
        <w:rPr>
          <w:rFonts w:ascii="Arial" w:hAnsi="Arial"/>
          <w:color w:val="000000"/>
          <w:sz w:val="16"/>
        </w:rPr>
        <w:t>ings</w:t>
      </w:r>
      <w:r w:rsidRPr="002F7AB5">
        <w:rPr>
          <w:rFonts w:ascii="Arial" w:hAnsi="Arial"/>
          <w:color w:val="000000"/>
          <w:sz w:val="16"/>
        </w:rPr>
        <w:t xml:space="preserve">klasse </w:t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>IP 20</w:t>
      </w:r>
    </w:p>
    <w:p w:rsidRPr="002F7AB5" w:rsidR="00270787" w:rsidP="00270787" w:rsidRDefault="00270787" w14:paraId="4FE6247A" w14:textId="3DD5243C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>Bedrijfstemperatuur</w:t>
      </w:r>
      <w:r w:rsidRPr="002F7AB5">
        <w:rPr>
          <w:rFonts w:ascii="Arial" w:hAnsi="Arial"/>
          <w:color w:val="000000"/>
          <w:sz w:val="16"/>
        </w:rPr>
        <w:tab/>
      </w:r>
      <w:r w:rsidRPr="002F7AB5" w:rsidR="002D58E0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>-25 °C ~ 40 °C</w:t>
      </w:r>
    </w:p>
    <w:p w:rsidRPr="002F7AB5" w:rsidR="00270787" w:rsidP="00270787" w:rsidRDefault="00270787" w14:paraId="4B1235B6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2F7AB5" w:rsidR="00270787" w:rsidP="00270787" w:rsidRDefault="00621D71" w14:paraId="14A35558" w14:textId="205E6560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>Merk gepland inbouwprogramma</w:t>
      </w:r>
      <w:r w:rsidRPr="002F7AB5" w:rsidR="00270787">
        <w:rPr>
          <w:rFonts w:ascii="Arial" w:hAnsi="Arial"/>
          <w:color w:val="000000"/>
          <w:sz w:val="16"/>
        </w:rPr>
        <w:t>:</w:t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 w:rsidR="00270787">
        <w:rPr>
          <w:rFonts w:ascii="Arial" w:hAnsi="Arial"/>
          <w:color w:val="000000"/>
          <w:sz w:val="16"/>
        </w:rPr>
        <w:t>Busch-Jaeger</w:t>
      </w:r>
    </w:p>
    <w:p w:rsidRPr="002F7AB5" w:rsidR="00270787" w:rsidP="00270787" w:rsidRDefault="00270787" w14:paraId="590DDCB8" w14:textId="72730ED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>Type:</w:t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proofErr w:type="spellStart"/>
      <w:r w:rsidRPr="002F7AB5">
        <w:rPr>
          <w:rFonts w:ascii="Arial" w:hAnsi="Arial"/>
          <w:color w:val="000000"/>
          <w:sz w:val="16"/>
        </w:rPr>
        <w:t>future</w:t>
      </w:r>
      <w:proofErr w:type="spellEnd"/>
      <w:r w:rsidRPr="002F7AB5" w:rsidR="007B25A0">
        <w:rPr>
          <w:rFonts w:ascii="Arial" w:hAnsi="Arial" w:cs="Arial"/>
          <w:color w:val="000000"/>
          <w:sz w:val="16"/>
          <w:vertAlign w:val="superscript"/>
        </w:rPr>
        <w:t>®</w:t>
      </w:r>
      <w:r w:rsidRPr="002F7AB5">
        <w:rPr>
          <w:rFonts w:ascii="Arial" w:hAnsi="Arial"/>
          <w:color w:val="000000"/>
          <w:sz w:val="16"/>
        </w:rPr>
        <w:t xml:space="preserve"> </w:t>
      </w:r>
      <w:proofErr w:type="spellStart"/>
      <w:r w:rsidRPr="002F7AB5">
        <w:rPr>
          <w:rFonts w:ascii="Arial" w:hAnsi="Arial"/>
          <w:color w:val="000000"/>
          <w:sz w:val="16"/>
        </w:rPr>
        <w:t>linear</w:t>
      </w:r>
      <w:proofErr w:type="spellEnd"/>
    </w:p>
    <w:p w:rsidRPr="002F7AB5" w:rsidR="00270787" w:rsidP="00270787" w:rsidRDefault="00270787" w14:paraId="03D97130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2F7AB5" w:rsidR="00270787" w:rsidP="00270787" w:rsidRDefault="00270787" w14:paraId="47D7F8F5" w14:textId="430CB72D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 xml:space="preserve">Kleur </w:t>
      </w:r>
      <w:r w:rsidRPr="002F7AB5" w:rsidR="00720D79">
        <w:rPr>
          <w:rFonts w:ascii="Arial" w:hAnsi="Arial"/>
          <w:color w:val="000000"/>
          <w:sz w:val="16"/>
        </w:rPr>
        <w:t>afdekkingen/afdekramen</w:t>
      </w:r>
      <w:r w:rsidRPr="002F7AB5">
        <w:rPr>
          <w:rFonts w:ascii="Arial" w:hAnsi="Arial"/>
          <w:color w:val="000000"/>
          <w:sz w:val="16"/>
        </w:rPr>
        <w:t>:</w:t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>studiowit (-84</w:t>
      </w:r>
      <w:r w:rsidRPr="002F7AB5" w:rsidR="002D58E0">
        <w:rPr>
          <w:rFonts w:ascii="Arial" w:hAnsi="Arial"/>
          <w:color w:val="000000"/>
          <w:sz w:val="16"/>
        </w:rPr>
        <w:t>/</w:t>
      </w:r>
      <w:r w:rsidRPr="002F7AB5">
        <w:rPr>
          <w:rFonts w:ascii="Arial" w:hAnsi="Arial"/>
          <w:color w:val="000000"/>
          <w:sz w:val="16"/>
        </w:rPr>
        <w:t>-184 K),</w:t>
      </w:r>
    </w:p>
    <w:p w:rsidRPr="002F7AB5" w:rsidR="00270787" w:rsidP="00270787" w:rsidRDefault="00270787" w14:paraId="4376A386" w14:textId="77F005E5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proofErr w:type="gramStart"/>
      <w:r w:rsidRPr="002F7AB5" w:rsidR="00922518">
        <w:rPr>
          <w:rFonts w:ascii="Arial" w:hAnsi="Arial"/>
          <w:color w:val="000000"/>
          <w:sz w:val="16"/>
        </w:rPr>
        <w:t>vergelijkbaar</w:t>
      </w:r>
      <w:proofErr w:type="gramEnd"/>
      <w:r w:rsidRPr="002F7AB5" w:rsidR="00922518">
        <w:rPr>
          <w:rFonts w:ascii="Arial" w:hAnsi="Arial"/>
          <w:color w:val="000000"/>
          <w:sz w:val="16"/>
        </w:rPr>
        <w:t xml:space="preserve"> met</w:t>
      </w:r>
      <w:r w:rsidRPr="002F7AB5">
        <w:rPr>
          <w:rFonts w:ascii="Arial" w:hAnsi="Arial"/>
          <w:color w:val="000000"/>
          <w:sz w:val="16"/>
        </w:rPr>
        <w:t xml:space="preserve"> RAL 9016</w:t>
      </w:r>
    </w:p>
    <w:p w:rsidRPr="002F7AB5" w:rsidR="00270787" w:rsidP="00270787" w:rsidRDefault="00270787" w14:paraId="396C2153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2F7AB5" w:rsidR="00270787" w:rsidP="00270787" w:rsidRDefault="00270787" w14:paraId="0447383C" w14:textId="6D45CE2C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 xml:space="preserve">Kleur </w:t>
      </w:r>
      <w:r w:rsidRPr="002F7AB5" w:rsidR="00720D79">
        <w:rPr>
          <w:rFonts w:ascii="Arial" w:hAnsi="Arial"/>
          <w:color w:val="000000"/>
          <w:sz w:val="16"/>
        </w:rPr>
        <w:t>afdekkingen/afdekramen</w:t>
      </w:r>
      <w:r w:rsidRPr="002F7AB5">
        <w:rPr>
          <w:rFonts w:ascii="Arial" w:hAnsi="Arial"/>
          <w:color w:val="000000"/>
          <w:sz w:val="16"/>
        </w:rPr>
        <w:t>:</w:t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>studiowit mat (-884</w:t>
      </w:r>
      <w:r w:rsidRPr="002F7AB5" w:rsidR="002D58E0">
        <w:rPr>
          <w:rFonts w:ascii="Arial" w:hAnsi="Arial"/>
          <w:color w:val="000000"/>
          <w:sz w:val="16"/>
        </w:rPr>
        <w:t>/</w:t>
      </w:r>
      <w:r w:rsidRPr="002F7AB5">
        <w:rPr>
          <w:rFonts w:ascii="Arial" w:hAnsi="Arial"/>
          <w:color w:val="000000"/>
          <w:sz w:val="16"/>
        </w:rPr>
        <w:t>-884 K),</w:t>
      </w:r>
    </w:p>
    <w:p w:rsidRPr="002F7AB5" w:rsidR="00270787" w:rsidP="00270787" w:rsidRDefault="00270787" w14:paraId="3B45096C" w14:textId="34277DF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proofErr w:type="gramStart"/>
      <w:r w:rsidRPr="002F7AB5" w:rsidR="00922518">
        <w:rPr>
          <w:rFonts w:ascii="Arial" w:hAnsi="Arial"/>
          <w:color w:val="000000"/>
          <w:sz w:val="16"/>
        </w:rPr>
        <w:t>vergelijkbaar</w:t>
      </w:r>
      <w:proofErr w:type="gramEnd"/>
      <w:r w:rsidRPr="002F7AB5" w:rsidR="00922518">
        <w:rPr>
          <w:rFonts w:ascii="Arial" w:hAnsi="Arial"/>
          <w:color w:val="000000"/>
          <w:sz w:val="16"/>
        </w:rPr>
        <w:t xml:space="preserve"> met</w:t>
      </w:r>
      <w:r w:rsidRPr="002F7AB5">
        <w:rPr>
          <w:rFonts w:ascii="Arial" w:hAnsi="Arial"/>
          <w:color w:val="000000"/>
          <w:sz w:val="16"/>
        </w:rPr>
        <w:t xml:space="preserve"> RAL 9016</w:t>
      </w:r>
    </w:p>
    <w:p w:rsidRPr="002F7AB5" w:rsidR="00270787" w:rsidP="00270787" w:rsidRDefault="00270787" w14:paraId="628753D7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2F7AB5" w:rsidR="00270787" w:rsidP="00270787" w:rsidRDefault="00270787" w14:paraId="7CA8569D" w14:textId="5F6AC769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 xml:space="preserve">Kleur </w:t>
      </w:r>
      <w:r w:rsidRPr="002F7AB5" w:rsidR="00720D79">
        <w:rPr>
          <w:rFonts w:ascii="Arial" w:hAnsi="Arial"/>
          <w:color w:val="000000"/>
          <w:sz w:val="16"/>
        </w:rPr>
        <w:t>afdekkingen/afdekramen</w:t>
      </w:r>
      <w:r w:rsidRPr="002F7AB5">
        <w:rPr>
          <w:rFonts w:ascii="Arial" w:hAnsi="Arial"/>
          <w:color w:val="000000"/>
          <w:sz w:val="16"/>
        </w:rPr>
        <w:t>:</w:t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>matzwart (-885</w:t>
      </w:r>
      <w:r w:rsidRPr="002F7AB5" w:rsidR="002D58E0">
        <w:rPr>
          <w:rFonts w:ascii="Arial" w:hAnsi="Arial"/>
          <w:color w:val="000000"/>
          <w:sz w:val="16"/>
        </w:rPr>
        <w:t>/</w:t>
      </w:r>
      <w:r w:rsidRPr="002F7AB5">
        <w:rPr>
          <w:rFonts w:ascii="Arial" w:hAnsi="Arial"/>
          <w:color w:val="000000"/>
          <w:sz w:val="16"/>
        </w:rPr>
        <w:t>-885 K),</w:t>
      </w:r>
    </w:p>
    <w:p w:rsidRPr="002F7AB5" w:rsidR="00270787" w:rsidP="00270787" w:rsidRDefault="00270787" w14:paraId="610FBA5F" w14:textId="66F3A7A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proofErr w:type="gramStart"/>
      <w:r w:rsidRPr="002F7AB5" w:rsidR="00922518">
        <w:rPr>
          <w:rFonts w:ascii="Arial" w:hAnsi="Arial"/>
          <w:color w:val="000000"/>
          <w:sz w:val="16"/>
        </w:rPr>
        <w:t>vergelijkbaar</w:t>
      </w:r>
      <w:proofErr w:type="gramEnd"/>
      <w:r w:rsidRPr="002F7AB5" w:rsidR="00922518">
        <w:rPr>
          <w:rFonts w:ascii="Arial" w:hAnsi="Arial"/>
          <w:color w:val="000000"/>
          <w:sz w:val="16"/>
        </w:rPr>
        <w:t xml:space="preserve"> met</w:t>
      </w:r>
      <w:r w:rsidRPr="002F7AB5">
        <w:rPr>
          <w:rFonts w:ascii="Arial" w:hAnsi="Arial"/>
          <w:color w:val="000000"/>
          <w:sz w:val="16"/>
        </w:rPr>
        <w:t xml:space="preserve"> RAL 9005</w:t>
      </w:r>
    </w:p>
    <w:p w:rsidRPr="002F7AB5" w:rsidR="00270787" w:rsidP="00270787" w:rsidRDefault="00270787" w14:paraId="336DB9BC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ab/>
      </w:r>
    </w:p>
    <w:p w:rsidRPr="002F7AB5" w:rsidR="00270787" w:rsidP="00270787" w:rsidRDefault="00270787" w14:paraId="137B385E" w14:textId="6B5FD61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 xml:space="preserve">Kleur </w:t>
      </w:r>
      <w:r w:rsidRPr="002F7AB5" w:rsidR="00720D79">
        <w:rPr>
          <w:rFonts w:ascii="Arial" w:hAnsi="Arial"/>
          <w:color w:val="000000"/>
          <w:sz w:val="16"/>
        </w:rPr>
        <w:t>afdekkingen/afdekramen</w:t>
      </w:r>
      <w:r w:rsidRPr="002F7AB5">
        <w:rPr>
          <w:rFonts w:ascii="Arial" w:hAnsi="Arial"/>
          <w:color w:val="000000"/>
          <w:sz w:val="16"/>
        </w:rPr>
        <w:t>:</w:t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>antraciet (-81</w:t>
      </w:r>
      <w:r w:rsidRPr="002F7AB5" w:rsidR="002D58E0">
        <w:rPr>
          <w:rFonts w:ascii="Arial" w:hAnsi="Arial"/>
          <w:color w:val="000000"/>
          <w:sz w:val="16"/>
        </w:rPr>
        <w:t>/</w:t>
      </w:r>
      <w:r w:rsidRPr="002F7AB5">
        <w:rPr>
          <w:rFonts w:ascii="Arial" w:hAnsi="Arial"/>
          <w:color w:val="000000"/>
          <w:sz w:val="16"/>
        </w:rPr>
        <w:t>-181 K),</w:t>
      </w:r>
    </w:p>
    <w:p w:rsidRPr="002F7AB5" w:rsidR="00270787" w:rsidP="00270787" w:rsidRDefault="00270787" w14:paraId="792E242B" w14:textId="1534BE3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proofErr w:type="gramStart"/>
      <w:r w:rsidRPr="002F7AB5" w:rsidR="00922518">
        <w:rPr>
          <w:rFonts w:ascii="Arial" w:hAnsi="Arial"/>
          <w:color w:val="000000"/>
          <w:sz w:val="16"/>
        </w:rPr>
        <w:t>vergelijkbaar</w:t>
      </w:r>
      <w:proofErr w:type="gramEnd"/>
      <w:r w:rsidRPr="002F7AB5" w:rsidR="00922518">
        <w:rPr>
          <w:rFonts w:ascii="Arial" w:hAnsi="Arial"/>
          <w:color w:val="000000"/>
          <w:sz w:val="16"/>
        </w:rPr>
        <w:t xml:space="preserve"> met</w:t>
      </w:r>
      <w:r w:rsidRPr="002F7AB5">
        <w:rPr>
          <w:rFonts w:ascii="Arial" w:hAnsi="Arial"/>
          <w:color w:val="000000"/>
          <w:sz w:val="16"/>
        </w:rPr>
        <w:t xml:space="preserve"> RAL 7021</w:t>
      </w:r>
    </w:p>
    <w:p w:rsidRPr="002F7AB5" w:rsidR="00270787" w:rsidP="00270787" w:rsidRDefault="00270787" w14:paraId="7A2E8466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2F7AB5" w:rsidR="00270787" w:rsidP="00270787" w:rsidRDefault="00270787" w14:paraId="659A23C8" w14:textId="46C44F41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 xml:space="preserve">Kleur </w:t>
      </w:r>
      <w:r w:rsidRPr="002F7AB5" w:rsidR="00720D79">
        <w:rPr>
          <w:rFonts w:ascii="Arial" w:hAnsi="Arial"/>
          <w:color w:val="000000"/>
          <w:sz w:val="16"/>
        </w:rPr>
        <w:t>afdekkingen/afdekramen</w:t>
      </w:r>
      <w:r w:rsidRPr="002F7AB5">
        <w:rPr>
          <w:rFonts w:ascii="Arial" w:hAnsi="Arial"/>
          <w:color w:val="000000"/>
          <w:sz w:val="16"/>
        </w:rPr>
        <w:t>:</w:t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>ivoorwit (-82</w:t>
      </w:r>
      <w:r w:rsidRPr="002F7AB5" w:rsidR="002D58E0">
        <w:rPr>
          <w:rFonts w:ascii="Arial" w:hAnsi="Arial"/>
          <w:color w:val="000000"/>
          <w:sz w:val="16"/>
        </w:rPr>
        <w:t>/</w:t>
      </w:r>
      <w:r w:rsidRPr="002F7AB5">
        <w:rPr>
          <w:rFonts w:ascii="Arial" w:hAnsi="Arial"/>
          <w:color w:val="000000"/>
          <w:sz w:val="16"/>
        </w:rPr>
        <w:t>-182 K),</w:t>
      </w:r>
    </w:p>
    <w:p w:rsidRPr="002F7AB5" w:rsidR="00270787" w:rsidP="00270787" w:rsidRDefault="00270787" w14:paraId="655B8AB1" w14:textId="0CDBC63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proofErr w:type="gramStart"/>
      <w:r w:rsidRPr="002F7AB5" w:rsidR="00922518">
        <w:rPr>
          <w:rFonts w:ascii="Arial" w:hAnsi="Arial"/>
          <w:color w:val="000000"/>
          <w:sz w:val="16"/>
        </w:rPr>
        <w:t>vergelijkbaar</w:t>
      </w:r>
      <w:proofErr w:type="gramEnd"/>
      <w:r w:rsidRPr="002F7AB5" w:rsidR="00922518">
        <w:rPr>
          <w:rFonts w:ascii="Arial" w:hAnsi="Arial"/>
          <w:color w:val="000000"/>
          <w:sz w:val="16"/>
        </w:rPr>
        <w:t xml:space="preserve"> met</w:t>
      </w:r>
      <w:r w:rsidRPr="002F7AB5">
        <w:rPr>
          <w:rFonts w:ascii="Arial" w:hAnsi="Arial"/>
          <w:color w:val="000000"/>
          <w:sz w:val="16"/>
        </w:rPr>
        <w:t xml:space="preserve"> RAL 1013</w:t>
      </w:r>
    </w:p>
    <w:p w:rsidRPr="002F7AB5" w:rsidR="00270787" w:rsidP="00270787" w:rsidRDefault="00270787" w14:paraId="03E49CBE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2F7AB5" w:rsidR="00270787" w:rsidP="00270787" w:rsidRDefault="00270787" w14:paraId="745DE2D6" w14:textId="3A1E4DBD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 xml:space="preserve">Kleur </w:t>
      </w:r>
      <w:r w:rsidRPr="002F7AB5" w:rsidR="00720D79">
        <w:rPr>
          <w:rFonts w:ascii="Arial" w:hAnsi="Arial"/>
          <w:color w:val="000000"/>
          <w:sz w:val="16"/>
        </w:rPr>
        <w:t>afdekkingen/afdekramen</w:t>
      </w:r>
      <w:r w:rsidRPr="002F7AB5">
        <w:rPr>
          <w:rFonts w:ascii="Arial" w:hAnsi="Arial"/>
          <w:color w:val="000000"/>
          <w:sz w:val="16"/>
        </w:rPr>
        <w:t>:</w:t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>aluzilver (-83</w:t>
      </w:r>
      <w:r w:rsidRPr="002F7AB5" w:rsidR="002D58E0">
        <w:rPr>
          <w:rFonts w:ascii="Arial" w:hAnsi="Arial"/>
          <w:color w:val="000000"/>
          <w:sz w:val="16"/>
        </w:rPr>
        <w:t>/</w:t>
      </w:r>
      <w:r w:rsidRPr="002F7AB5">
        <w:rPr>
          <w:rFonts w:ascii="Arial" w:hAnsi="Arial"/>
          <w:color w:val="000000"/>
          <w:sz w:val="16"/>
        </w:rPr>
        <w:t>-183K),</w:t>
      </w:r>
    </w:p>
    <w:p w:rsidRPr="00270787" w:rsidR="00270787" w:rsidP="00270787" w:rsidRDefault="00270787" w14:paraId="50D42653" w14:textId="499F86CD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>
        <w:rPr>
          <w:rFonts w:ascii="Arial" w:hAnsi="Arial"/>
          <w:color w:val="000000"/>
          <w:sz w:val="16"/>
        </w:rPr>
        <w:tab/>
      </w:r>
      <w:r w:rsidRPr="002F7AB5" w:rsidR="00C2124D">
        <w:rPr>
          <w:rFonts w:ascii="Arial" w:hAnsi="Arial"/>
          <w:color w:val="000000"/>
          <w:sz w:val="16"/>
        </w:rPr>
        <w:tab/>
      </w:r>
      <w:proofErr w:type="gramStart"/>
      <w:r w:rsidRPr="002F7AB5" w:rsidR="00922518">
        <w:rPr>
          <w:rFonts w:ascii="Arial" w:hAnsi="Arial"/>
          <w:color w:val="000000"/>
          <w:sz w:val="16"/>
        </w:rPr>
        <w:t>vergelijkbaar</w:t>
      </w:r>
      <w:proofErr w:type="gramEnd"/>
      <w:r w:rsidRPr="002F7AB5" w:rsidR="00922518">
        <w:rPr>
          <w:rFonts w:ascii="Arial" w:hAnsi="Arial"/>
          <w:color w:val="000000"/>
          <w:sz w:val="16"/>
        </w:rPr>
        <w:t xml:space="preserve"> met</w:t>
      </w:r>
      <w:r w:rsidRPr="002F7AB5">
        <w:rPr>
          <w:rFonts w:ascii="Arial" w:hAnsi="Arial"/>
          <w:color w:val="000000"/>
          <w:sz w:val="16"/>
        </w:rPr>
        <w:t xml:space="preserve"> RAL 9006</w:t>
      </w:r>
    </w:p>
    <w:sectPr w:rsidRPr="00270787" w:rsidR="00270787" w:rsidSect="00BD7324">
      <w:headerReference w:type="default" r:id="rId7"/>
      <w:footerReference w:type="default" r:id="rId8"/>
      <w:pgSz w:w="11906" w:h="16838" w:orient="portrait"/>
      <w:pgMar w:top="11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CA7" w:rsidP="00A95278" w:rsidRDefault="00DD4CA7" w14:paraId="57415500" w14:textId="77777777">
      <w:pPr>
        <w:spacing w:after="0" w:line="240" w:lineRule="auto"/>
      </w:pPr>
      <w:r>
        <w:separator/>
      </w:r>
    </w:p>
  </w:endnote>
  <w:endnote w:type="continuationSeparator" w:id="0">
    <w:p w:rsidR="00DD4CA7" w:rsidP="00A95278" w:rsidRDefault="00DD4CA7" w14:paraId="00375A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278" w:rsidP="00A95278" w:rsidRDefault="00A95278" w14:paraId="20BD3C21" w14:textId="68B38F40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CA7" w:rsidP="00A95278" w:rsidRDefault="00DD4CA7" w14:paraId="575F3A3C" w14:textId="77777777">
      <w:pPr>
        <w:spacing w:after="0" w:line="240" w:lineRule="auto"/>
      </w:pPr>
      <w:r>
        <w:separator/>
      </w:r>
    </w:p>
  </w:footnote>
  <w:footnote w:type="continuationSeparator" w:id="0">
    <w:p w:rsidR="00DD4CA7" w:rsidP="00A95278" w:rsidRDefault="00DD4CA7" w14:paraId="605244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5029" w:rsidP="0057402A" w:rsidRDefault="002F7AB5" w14:paraId="4F7A127E" w14:textId="4B8B8B93">
    <w:pPr>
      <w:pStyle w:val="Koptekst"/>
      <w:ind w:left="7371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 wp14:anchorId="24233E0E" wp14:editId="1C0694F4">
          <wp:simplePos x="0" y="0"/>
          <wp:positionH relativeFrom="margin">
            <wp:posOffset>-522514</wp:posOffset>
          </wp:positionH>
          <wp:positionV relativeFrom="margin">
            <wp:posOffset>-1157333</wp:posOffset>
          </wp:positionV>
          <wp:extent cx="1438910" cy="4038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02A">
      <w:rPr>
        <w:noProof/>
      </w:rPr>
      <w:drawing>
        <wp:inline distT="0" distB="0" distL="0" distR="0" wp14:anchorId="310BA49F" wp14:editId="26B72488">
          <wp:extent cx="1075459" cy="1075459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9857" cy="107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006"/>
    <w:multiLevelType w:val="hybridMultilevel"/>
    <w:tmpl w:val="92C646A4"/>
    <w:lvl w:ilvl="0" w:tplc="9B826876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" w15:restartNumberingAfterBreak="0">
    <w:nsid w:val="3D1641D9"/>
    <w:multiLevelType w:val="hybridMultilevel"/>
    <w:tmpl w:val="AF585674"/>
    <w:lvl w:ilvl="0" w:tplc="B32C4C7A">
      <w:start w:val="1"/>
      <w:numFmt w:val="bullet"/>
      <w:lvlText w:val=""/>
      <w:lvlJc w:val="left"/>
      <w:pPr>
        <w:ind w:left="1332" w:hanging="198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abstractNum w:abstractNumId="2" w15:restartNumberingAfterBreak="0">
    <w:nsid w:val="62FD4531"/>
    <w:multiLevelType w:val="hybridMultilevel"/>
    <w:tmpl w:val="93DE23AC"/>
    <w:lvl w:ilvl="0" w:tplc="9466ACF4">
      <w:numFmt w:val="bullet"/>
      <w:lvlText w:val="-"/>
      <w:lvlJc w:val="left"/>
      <w:pPr>
        <w:ind w:left="1494" w:hanging="360"/>
      </w:pPr>
      <w:rPr>
        <w:rFonts w:hint="default" w:ascii="Arial" w:hAnsi="Arial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05ABE"/>
    <w:rsid w:val="000274B0"/>
    <w:rsid w:val="00056BED"/>
    <w:rsid w:val="0006202B"/>
    <w:rsid w:val="00062C6B"/>
    <w:rsid w:val="000A5E0A"/>
    <w:rsid w:val="000E7F6E"/>
    <w:rsid w:val="00185B78"/>
    <w:rsid w:val="002054C2"/>
    <w:rsid w:val="00270787"/>
    <w:rsid w:val="0028174C"/>
    <w:rsid w:val="00290DF4"/>
    <w:rsid w:val="002D58E0"/>
    <w:rsid w:val="002F6420"/>
    <w:rsid w:val="002F7AB5"/>
    <w:rsid w:val="00300748"/>
    <w:rsid w:val="00313017"/>
    <w:rsid w:val="003261C9"/>
    <w:rsid w:val="00350D77"/>
    <w:rsid w:val="00353BD9"/>
    <w:rsid w:val="00416FE0"/>
    <w:rsid w:val="00430AEC"/>
    <w:rsid w:val="00456687"/>
    <w:rsid w:val="00500BAF"/>
    <w:rsid w:val="0053146C"/>
    <w:rsid w:val="00532F6E"/>
    <w:rsid w:val="0057402A"/>
    <w:rsid w:val="0057512C"/>
    <w:rsid w:val="00613B2F"/>
    <w:rsid w:val="00621D71"/>
    <w:rsid w:val="00695B2C"/>
    <w:rsid w:val="006D4853"/>
    <w:rsid w:val="006F40A6"/>
    <w:rsid w:val="00720D79"/>
    <w:rsid w:val="007313E6"/>
    <w:rsid w:val="007A2D7D"/>
    <w:rsid w:val="007B25A0"/>
    <w:rsid w:val="007E5684"/>
    <w:rsid w:val="008A47EB"/>
    <w:rsid w:val="00922518"/>
    <w:rsid w:val="00946F1C"/>
    <w:rsid w:val="009A1536"/>
    <w:rsid w:val="009B718D"/>
    <w:rsid w:val="009B7595"/>
    <w:rsid w:val="00A15029"/>
    <w:rsid w:val="00A916F1"/>
    <w:rsid w:val="00A95278"/>
    <w:rsid w:val="00AF7D28"/>
    <w:rsid w:val="00B220A2"/>
    <w:rsid w:val="00B374B4"/>
    <w:rsid w:val="00BD7324"/>
    <w:rsid w:val="00BF7F2E"/>
    <w:rsid w:val="00C2124D"/>
    <w:rsid w:val="00D2658A"/>
    <w:rsid w:val="00D30EB8"/>
    <w:rsid w:val="00DB12DE"/>
    <w:rsid w:val="00DD4CA7"/>
    <w:rsid w:val="00E3549B"/>
    <w:rsid w:val="00E62CBD"/>
    <w:rsid w:val="00E706F4"/>
    <w:rsid w:val="00EB3DEF"/>
    <w:rsid w:val="00EC3BB6"/>
    <w:rsid w:val="00F0434C"/>
    <w:rsid w:val="00F2133B"/>
    <w:rsid w:val="00F94CC0"/>
    <w:rsid w:val="0A3360C8"/>
    <w:rsid w:val="3A51CF97"/>
    <w:rsid w:val="488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545C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95278"/>
    <w:rPr>
      <w:rFonts w:eastAsiaTheme="minorEastAsia"/>
      <w:lang w:eastAsia="de-D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paragraph" w:styleId="Revisie">
    <w:name w:val="Revision"/>
    <w:hidden/>
    <w:uiPriority w:val="99"/>
    <w:semiHidden/>
    <w:rsid w:val="007B25A0"/>
    <w:pPr>
      <w:spacing w:after="0" w:line="240" w:lineRule="auto"/>
    </w:pPr>
    <w:rPr>
      <w:rFonts w:eastAsiaTheme="minorEastAsia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4C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94CC0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F94CC0"/>
    <w:rPr>
      <w:rFonts w:eastAsiaTheme="minorEastAsia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4CC0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F94CC0"/>
    <w:rPr>
      <w:rFonts w:eastAsiaTheme="minorEastAsia"/>
      <w:b/>
      <w:bCs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qFormat/>
    <w:rsid w:val="002F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8D0137-C75A-47BA-8981-D28B5DBC0DFF}"/>
</file>

<file path=customXml/itemProps2.xml><?xml version="1.0" encoding="utf-8"?>
<ds:datastoreItem xmlns:ds="http://schemas.openxmlformats.org/officeDocument/2006/customXml" ds:itemID="{71CDF0E0-293A-4ABD-8521-AE342F1DA989}"/>
</file>

<file path=customXml/itemProps3.xml><?xml version="1.0" encoding="utf-8"?>
<ds:datastoreItem xmlns:ds="http://schemas.openxmlformats.org/officeDocument/2006/customXml" ds:itemID="{7954B2C6-2551-4495-9E67-F6DD953D34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marijke@verbeeldingskracht.org</cp:lastModifiedBy>
  <cp:revision>31</cp:revision>
  <cp:lastPrinted>2022-03-14T20:47:00Z</cp:lastPrinted>
  <dcterms:created xsi:type="dcterms:W3CDTF">2022-03-14T15:06:00Z</dcterms:created>
  <dcterms:modified xsi:type="dcterms:W3CDTF">2022-05-23T19:29:00Z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