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C93" w:rsidR="007313E6" w:rsidP="007313E6" w:rsidRDefault="007313E6" w14:paraId="26549EB9" w14:textId="3E7AE791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 w:rsidRPr="00F56C93">
        <w:rPr>
          <w:rFonts w:ascii="Arial" w:hAnsi="Arial"/>
          <w:b/>
          <w:bCs/>
          <w:color w:val="00ACEC"/>
          <w:sz w:val="20"/>
        </w:rPr>
        <w:t xml:space="preserve">Inleidende tekst Busch-Jaeger – </w:t>
      </w:r>
      <w:proofErr w:type="spellStart"/>
      <w:r w:rsidRPr="00F56C93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F56C93">
        <w:rPr>
          <w:rFonts w:ascii="Arial" w:hAnsi="Arial"/>
          <w:b/>
          <w:bCs/>
          <w:color w:val="00ACEC"/>
          <w:sz w:val="20"/>
        </w:rPr>
        <w:t xml:space="preserve"> Busch-Duro 2000</w:t>
      </w:r>
      <w:r w:rsidRPr="00F56C93" w:rsidR="0007697B">
        <w:rPr>
          <w:rFonts w:ascii="Arial" w:hAnsi="Arial" w:cs="Arial"/>
          <w:b/>
          <w:bCs/>
          <w:color w:val="00ACEC"/>
          <w:sz w:val="20"/>
          <w:vertAlign w:val="superscript"/>
        </w:rPr>
        <w:t>®</w:t>
      </w:r>
      <w:r w:rsidRPr="00F56C93">
        <w:rPr>
          <w:rFonts w:ascii="Arial" w:hAnsi="Arial"/>
          <w:b/>
          <w:bCs/>
          <w:color w:val="00ACEC"/>
          <w:sz w:val="20"/>
        </w:rPr>
        <w:t xml:space="preserve"> SI</w:t>
      </w:r>
    </w:p>
    <w:p w:rsidR="002054C2" w:rsidP="00A95278" w:rsidRDefault="002054C2" w14:paraId="1759F66D" w14:textId="77777777">
      <w:pPr>
        <w:ind w:left="1134"/>
      </w:pPr>
    </w:p>
    <w:p w:rsidR="007313E6" w:rsidP="00F56C93" w:rsidRDefault="007313E6" w14:paraId="10AA7920" w14:textId="04AF6EC3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bookmarkStart w:name="_Hlk98222379" w:id="0"/>
      <w:r>
        <w:rPr>
          <w:rFonts w:ascii="Arial" w:hAnsi="Arial"/>
          <w:color w:val="000000"/>
          <w:sz w:val="16"/>
        </w:rPr>
        <w:t>Voor de volgende installatie</w:t>
      </w:r>
      <w:r w:rsidR="00571D59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F56C9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571D59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571D59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bookmarkEnd w:id="0"/>
    <w:p w:rsidRPr="007313E6" w:rsidR="007313E6" w:rsidP="007313E6" w:rsidRDefault="007313E6" w14:paraId="76F581E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7313E6" w:rsidRDefault="007313E6" w14:paraId="4384C35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b/>
          <w:bCs/>
          <w:color w:val="000000"/>
          <w:sz w:val="16"/>
          <w:szCs w:val="16"/>
        </w:rPr>
      </w:pPr>
      <w:r w:rsidRPr="00F56C93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:rsidRPr="00F56C93" w:rsidR="00571D59" w:rsidP="00F56C93" w:rsidRDefault="00571D59" w14:paraId="59C6D428" w14:textId="5F495D9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6C93">
        <w:rPr>
          <w:rFonts w:ascii="Arial" w:hAnsi="Arial"/>
          <w:color w:val="000000"/>
          <w:sz w:val="16"/>
        </w:rPr>
        <w:t>Conform</w:t>
      </w:r>
      <w:proofErr w:type="gramEnd"/>
      <w:r w:rsidRPr="00F56C93">
        <w:rPr>
          <w:rFonts w:ascii="Arial" w:hAnsi="Arial"/>
          <w:color w:val="000000"/>
          <w:sz w:val="16"/>
        </w:rPr>
        <w:t xml:space="preserve"> </w:t>
      </w:r>
      <w:proofErr w:type="spellStart"/>
      <w:r w:rsidRPr="00F56C93">
        <w:rPr>
          <w:rFonts w:ascii="Arial" w:hAnsi="Arial"/>
          <w:color w:val="000000"/>
          <w:sz w:val="16"/>
        </w:rPr>
        <w:t>RoHS</w:t>
      </w:r>
      <w:proofErr w:type="spellEnd"/>
      <w:r w:rsidRPr="00F56C93">
        <w:rPr>
          <w:rFonts w:ascii="Arial" w:hAnsi="Arial"/>
          <w:color w:val="000000"/>
          <w:sz w:val="16"/>
        </w:rPr>
        <w:t>-richtlijn</w:t>
      </w:r>
    </w:p>
    <w:p w:rsidRPr="00F56C93" w:rsidR="007313E6" w:rsidP="00F56C93" w:rsidRDefault="007313E6" w14:paraId="20D62D9A" w14:textId="5E79765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>d</w:t>
      </w:r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>uroplast</w:t>
      </w:r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76F63003" w:rsidR="00571D59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76F63003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F56C93" w:rsidR="00571D59" w:rsidP="00F56C93" w:rsidRDefault="007313E6" w14:paraId="677358C6" w14:textId="116E3F42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/>
          <w:color w:val="000000"/>
          <w:sz w:val="16"/>
        </w:rPr>
      </w:pPr>
      <w:r w:rsidRPr="00F56C93">
        <w:rPr>
          <w:rFonts w:ascii="Arial" w:hAnsi="Arial"/>
          <w:color w:val="000000"/>
          <w:sz w:val="16"/>
        </w:rPr>
        <w:t xml:space="preserve">Hoekradii groter dan/gelijk aan 2 mm </w:t>
      </w:r>
    </w:p>
    <w:p w:rsidRPr="00F56C93" w:rsidR="007313E6" w:rsidP="00F56C93" w:rsidRDefault="00571D59" w14:paraId="45CE49F1" w14:textId="7ADB804D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proofErr w:type="gramStart"/>
      <w:r w:rsidRPr="00F56C93">
        <w:rPr>
          <w:rFonts w:ascii="Arial" w:hAnsi="Arial"/>
          <w:color w:val="000000"/>
          <w:sz w:val="16"/>
        </w:rPr>
        <w:t>C</w:t>
      </w:r>
      <w:r w:rsidRPr="00F56C93" w:rsidR="007313E6">
        <w:rPr>
          <w:rFonts w:ascii="Arial" w:hAnsi="Arial"/>
          <w:color w:val="000000"/>
          <w:sz w:val="16"/>
        </w:rPr>
        <w:t>onform</w:t>
      </w:r>
      <w:proofErr w:type="gramEnd"/>
      <w:r w:rsidRPr="00F56C93" w:rsidR="007313E6">
        <w:rPr>
          <w:rFonts w:ascii="Arial" w:hAnsi="Arial"/>
          <w:color w:val="000000"/>
          <w:sz w:val="16"/>
        </w:rPr>
        <w:t xml:space="preserve"> voorschriften ook goedgekeurd voor scholen en</w:t>
      </w:r>
      <w:r w:rsidR="00F56C93">
        <w:rPr>
          <w:rFonts w:ascii="Arial" w:hAnsi="Arial"/>
          <w:color w:val="000000"/>
          <w:sz w:val="16"/>
        </w:rPr>
        <w:t xml:space="preserve"> </w:t>
      </w:r>
      <w:r w:rsidRPr="00F56C93" w:rsidR="007313E6">
        <w:rPr>
          <w:rFonts w:ascii="Arial" w:hAnsi="Arial"/>
          <w:color w:val="000000"/>
          <w:sz w:val="16"/>
        </w:rPr>
        <w:t>kinder</w:t>
      </w:r>
      <w:r w:rsidRPr="00F56C93">
        <w:rPr>
          <w:rFonts w:ascii="Arial" w:hAnsi="Arial"/>
          <w:color w:val="000000"/>
          <w:sz w:val="16"/>
        </w:rPr>
        <w:t>opvang</w:t>
      </w:r>
      <w:r w:rsidRPr="00F56C93" w:rsidR="007313E6">
        <w:rPr>
          <w:rFonts w:ascii="Arial" w:hAnsi="Arial"/>
          <w:color w:val="000000"/>
          <w:sz w:val="16"/>
        </w:rPr>
        <w:t>faciliteiten</w:t>
      </w:r>
    </w:p>
    <w:p w:rsidRPr="00F56C93" w:rsidR="007313E6" w:rsidP="00F56C93" w:rsidRDefault="00571D59" w14:paraId="15F78935" w14:textId="5A4F625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Afdekraam 1- t</w:t>
      </w:r>
      <w:r w:rsidRPr="00F56C93" w:rsidR="007313E6">
        <w:rPr>
          <w:rFonts w:ascii="Arial" w:hAnsi="Arial"/>
          <w:color w:val="000000"/>
          <w:sz w:val="16"/>
        </w:rPr>
        <w:t>ot 5-voudig</w:t>
      </w:r>
      <w:r w:rsidRPr="00F56C93">
        <w:rPr>
          <w:rFonts w:ascii="Arial" w:hAnsi="Arial"/>
          <w:color w:val="000000"/>
          <w:sz w:val="16"/>
        </w:rPr>
        <w:t>, zowel verticaal als horizontaal te monteren</w:t>
      </w:r>
      <w:r w:rsidRPr="00F56C93" w:rsidR="007313E6">
        <w:rPr>
          <w:rFonts w:ascii="Arial" w:hAnsi="Arial"/>
          <w:color w:val="000000"/>
          <w:sz w:val="16"/>
        </w:rPr>
        <w:t xml:space="preserve">, </w:t>
      </w:r>
      <w:r w:rsidRPr="00F56C93" w:rsidR="009D3A2B">
        <w:rPr>
          <w:rFonts w:ascii="Arial" w:hAnsi="Arial"/>
          <w:color w:val="000000"/>
          <w:sz w:val="16"/>
        </w:rPr>
        <w:t>geschikt voor kabelgoten</w:t>
      </w:r>
    </w:p>
    <w:p w:rsidRPr="00F56C93" w:rsidR="007313E6" w:rsidP="00F56C93" w:rsidRDefault="00571D59" w14:paraId="545763E2" w14:textId="686B2B7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1- en 2-voudige afdekramen o</w:t>
      </w:r>
      <w:r w:rsidRPr="00F56C93" w:rsidR="007313E6">
        <w:rPr>
          <w:rFonts w:ascii="Arial" w:hAnsi="Arial"/>
          <w:color w:val="000000"/>
          <w:sz w:val="16"/>
        </w:rPr>
        <w:t xml:space="preserve">ok </w:t>
      </w:r>
      <w:r w:rsidRPr="00F56C93">
        <w:rPr>
          <w:rFonts w:ascii="Arial" w:hAnsi="Arial"/>
          <w:color w:val="000000"/>
          <w:sz w:val="16"/>
        </w:rPr>
        <w:t xml:space="preserve">verkrijgbaar </w:t>
      </w:r>
      <w:r w:rsidRPr="00F56C93" w:rsidR="007313E6">
        <w:rPr>
          <w:rFonts w:ascii="Arial" w:hAnsi="Arial"/>
          <w:color w:val="000000"/>
          <w:sz w:val="16"/>
        </w:rPr>
        <w:t>in speciale kleur rood RAL 3020 (thermoplast)</w:t>
      </w:r>
    </w:p>
    <w:p w:rsidRPr="00F56C93" w:rsidR="007313E6" w:rsidP="00F56C93" w:rsidRDefault="007313E6" w14:paraId="379FC6B2" w14:textId="480BC2C1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Opbouw</w:t>
      </w:r>
      <w:r w:rsidRPr="00F56C93" w:rsidR="00571D59">
        <w:rPr>
          <w:rFonts w:ascii="Arial" w:hAnsi="Arial"/>
          <w:color w:val="000000"/>
          <w:sz w:val="16"/>
        </w:rPr>
        <w:t>programma leverbaar van 1- tot 3-voudig</w:t>
      </w:r>
    </w:p>
    <w:p w:rsidRPr="00F56C93" w:rsidR="007313E6" w:rsidP="007313E6" w:rsidRDefault="007313E6" w14:paraId="07965C3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7313E6" w:rsidRDefault="009D3A2B" w14:paraId="2E5CF470" w14:textId="7DA33822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proofErr w:type="spellStart"/>
      <w:r w:rsidRPr="00F56C93">
        <w:rPr>
          <w:rFonts w:ascii="Arial" w:hAnsi="Arial"/>
          <w:color w:val="000000"/>
          <w:sz w:val="16"/>
        </w:rPr>
        <w:t>Schakelaarp</w:t>
      </w:r>
      <w:r w:rsidRPr="00F56C93" w:rsidR="007313E6">
        <w:rPr>
          <w:rFonts w:ascii="Arial" w:hAnsi="Arial"/>
          <w:color w:val="000000"/>
          <w:sz w:val="16"/>
        </w:rPr>
        <w:t>rogramma</w:t>
      </w:r>
      <w:proofErr w:type="spellEnd"/>
      <w:r w:rsidRPr="00F56C93" w:rsidR="007313E6">
        <w:rPr>
          <w:rFonts w:ascii="Arial" w:hAnsi="Arial"/>
          <w:color w:val="000000"/>
          <w:sz w:val="16"/>
        </w:rPr>
        <w:t xml:space="preserve"> met zeer grote assortimentsdiepte voor toepassingen in de woning- en utiliteitsbouw. </w:t>
      </w:r>
    </w:p>
    <w:p w:rsidR="00F56C93" w:rsidP="007313E6" w:rsidRDefault="00F56C93" w14:paraId="1BB2EDB3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</w:rPr>
      </w:pPr>
    </w:p>
    <w:p w:rsidRPr="00F56C93" w:rsidR="007313E6" w:rsidP="76F63003" w:rsidRDefault="0054449D" w14:paraId="3075DED2" w14:textId="7EADC59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  <w:szCs w:val="16"/>
        </w:rPr>
      </w:pPr>
      <w:r w:rsidRPr="441C6D72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</w:t>
      </w:r>
      <w:r w:rsidRPr="441C6D72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en</w:t>
      </w:r>
      <w:r w:rsidRPr="441C6D72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 systemen zoals: 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USB-, object-, servicewandcontactdozen met randaarde, bewegingsmelders, Busch-comfortschakelaars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proofErr w:type="spellStart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proofErr w:type="spellEnd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met </w:t>
      </w:r>
      <w:proofErr w:type="spellStart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-huisbesturing en KNX-gebouwsysteemtechniek, Busch-</w:t>
      </w:r>
      <w:proofErr w:type="spellStart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441C6D72" w:rsidR="0054449D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F56C93" w:rsidR="0054449D" w:rsidP="0054449D" w:rsidRDefault="0054449D" w14:paraId="51302911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7313E6" w:rsidRDefault="007313E6" w14:paraId="34F1E6AC" w14:textId="2FE74A58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733A0E44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733A0E44" w:rsidR="0054449D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733A0E44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aanraakbeveiliging.</w:t>
      </w:r>
    </w:p>
    <w:p w:rsidRPr="00F56C93" w:rsidR="007313E6" w:rsidP="007313E6" w:rsidRDefault="007313E6" w14:paraId="3F2B19C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F56C93" w:rsidR="00EA2F52" w:rsidP="00EA2F52" w:rsidRDefault="00EA2F52" w14:paraId="53F273C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F56C93">
        <w:rPr>
          <w:rFonts w:ascii="Arial" w:hAnsi="Arial"/>
          <w:color w:val="000000"/>
          <w:sz w:val="16"/>
        </w:rPr>
        <w:t xml:space="preserve">Na eindmontage te voorzien van handig tekstveld. </w:t>
      </w:r>
    </w:p>
    <w:p w:rsidRPr="00F56C93" w:rsidR="00EA2F52" w:rsidP="441C6D72" w:rsidRDefault="00EA2F52" w14:paraId="4977065D" w14:textId="718A4E9E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proofErr w:type="gramStart"/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 xml:space="preserve">Enkel verkrijgbaar in 1- tot 3-voudig met transparant 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>venster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automatisch gecentreerd tekstveld bevestigd op 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>het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 xml:space="preserve"> draagraam. Informatie over </w:t>
      </w:r>
      <w:proofErr w:type="spellStart"/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 xml:space="preserve"> blijft behouden, 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>ook</w:t>
      </w:r>
      <w:r w:rsidRPr="441C6D72" w:rsidR="00EA2F52">
        <w:rPr>
          <w:rFonts w:ascii="Arial" w:hAnsi="Arial"/>
          <w:color w:val="000000" w:themeColor="text1" w:themeTint="FF" w:themeShade="FF"/>
          <w:sz w:val="16"/>
          <w:szCs w:val="16"/>
        </w:rPr>
        <w:t xml:space="preserve"> als het Busch-Jaeger-afdekraam verwijderd is.</w:t>
      </w:r>
      <w:proofErr w:type="gramEnd"/>
    </w:p>
    <w:p w:rsidRPr="00F56C93" w:rsidR="007313E6" w:rsidP="007313E6" w:rsidRDefault="007313E6" w14:paraId="35F4E24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7313E6" w:rsidRDefault="007313E6" w14:paraId="0E9A793F" w14:textId="78F448D0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 xml:space="preserve">Afdekking </w:t>
      </w:r>
      <w:r w:rsidRPr="00F56C93" w:rsidR="0054449D">
        <w:rPr>
          <w:rFonts w:ascii="Arial" w:hAnsi="Arial"/>
          <w:color w:val="000000"/>
          <w:sz w:val="16"/>
        </w:rPr>
        <w:t>wipper</w:t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>54 mm x 54 mm</w:t>
      </w:r>
    </w:p>
    <w:p w:rsidRPr="00F56C93" w:rsidR="007313E6" w:rsidP="007313E6" w:rsidRDefault="0054449D" w14:paraId="572A0E1F" w14:textId="74CFD939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1-voudig afdekraam</w:t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 w:rsidR="007313E6">
        <w:rPr>
          <w:rFonts w:ascii="Arial" w:hAnsi="Arial"/>
          <w:color w:val="000000"/>
          <w:sz w:val="16"/>
        </w:rPr>
        <w:t xml:space="preserve">81 mm x 81 mm </w:t>
      </w:r>
    </w:p>
    <w:p w:rsidR="00F56C93" w:rsidP="007313E6" w:rsidRDefault="00F56C93" w14:paraId="06F3A330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</w:rPr>
      </w:pPr>
    </w:p>
    <w:p w:rsidRPr="00F56C93" w:rsidR="007313E6" w:rsidP="00F56C93" w:rsidRDefault="007313E6" w14:paraId="036CA9DC" w14:textId="04CEA745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b/>
          <w:bCs/>
          <w:color w:val="000000"/>
          <w:sz w:val="16"/>
          <w:szCs w:val="16"/>
        </w:rPr>
      </w:pPr>
      <w:r w:rsidRPr="00F56C93">
        <w:rPr>
          <w:rFonts w:ascii="Arial" w:hAnsi="Arial"/>
          <w:b/>
          <w:bCs/>
          <w:color w:val="000000"/>
          <w:sz w:val="16"/>
        </w:rPr>
        <w:t>Inbouwdiepte inbouwdelen:</w:t>
      </w:r>
      <w:r w:rsidRPr="00F56C93">
        <w:rPr>
          <w:rFonts w:ascii="Arial" w:hAnsi="Arial"/>
          <w:b/>
          <w:bCs/>
          <w:color w:val="000000"/>
          <w:sz w:val="16"/>
        </w:rPr>
        <w:tab/>
      </w:r>
    </w:p>
    <w:p w:rsidRPr="00F56C93" w:rsidR="007313E6" w:rsidP="00F56C93" w:rsidRDefault="007313E6" w14:paraId="7ABD144A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F56C93" w:rsidR="007313E6" w:rsidP="00F56C93" w:rsidRDefault="007313E6" w14:paraId="42C06400" w14:textId="75E79F66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Opbouwhoogte schakelaar</w:t>
      </w:r>
      <w:r w:rsidRPr="00F56C93" w:rsidR="0054449D">
        <w:rPr>
          <w:rFonts w:ascii="Arial" w:hAnsi="Arial"/>
          <w:color w:val="000000"/>
          <w:sz w:val="16"/>
        </w:rPr>
        <w:t>s</w:t>
      </w:r>
      <w:r w:rsidRPr="00F56C93">
        <w:rPr>
          <w:rFonts w:ascii="Arial" w:hAnsi="Arial"/>
          <w:color w:val="000000"/>
          <w:sz w:val="16"/>
        </w:rPr>
        <w:tab/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 xml:space="preserve">18 mm </w:t>
      </w:r>
    </w:p>
    <w:p w:rsidRPr="00F56C93" w:rsidR="007313E6" w:rsidP="00F56C93" w:rsidRDefault="007313E6" w14:paraId="69C93D6C" w14:textId="38C78F84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 xml:space="preserve">Opbouwhoogte </w:t>
      </w:r>
      <w:r w:rsidRPr="00F56C93" w:rsidR="0054449D">
        <w:rPr>
          <w:rFonts w:ascii="Arial" w:hAnsi="Arial"/>
          <w:color w:val="000000"/>
          <w:sz w:val="16"/>
        </w:rPr>
        <w:t>wandcontactdozen</w:t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 xml:space="preserve">14 mm </w:t>
      </w:r>
    </w:p>
    <w:p w:rsidRPr="00F56C93" w:rsidR="007313E6" w:rsidP="00F56C93" w:rsidRDefault="007313E6" w14:paraId="684647E0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F56C93" w:rsidRDefault="007313E6" w14:paraId="6B404EF0" w14:textId="5AC2DAB6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Bescherm</w:t>
      </w:r>
      <w:r w:rsidRPr="00F56C93" w:rsidR="0054449D">
        <w:rPr>
          <w:rFonts w:ascii="Arial" w:hAnsi="Arial"/>
          <w:color w:val="000000"/>
          <w:sz w:val="16"/>
        </w:rPr>
        <w:t>ings</w:t>
      </w:r>
      <w:r w:rsidRPr="00F56C93">
        <w:rPr>
          <w:rFonts w:ascii="Arial" w:hAnsi="Arial"/>
          <w:color w:val="000000"/>
          <w:sz w:val="16"/>
        </w:rPr>
        <w:t xml:space="preserve">klasse </w:t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>IP 20</w:t>
      </w:r>
    </w:p>
    <w:p w:rsidRPr="00F56C93" w:rsidR="007313E6" w:rsidP="00F56C93" w:rsidRDefault="007313E6" w14:paraId="1D2142FA" w14:textId="30D8289E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Bedrijfstemperatuur</w:t>
      </w:r>
      <w:r w:rsidRPr="00F56C93">
        <w:rPr>
          <w:rFonts w:ascii="Arial" w:hAnsi="Arial"/>
          <w:color w:val="000000"/>
          <w:sz w:val="16"/>
        </w:rPr>
        <w:tab/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 w:rsidR="0054449D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>-25 °C ~ 40 °C</w:t>
      </w:r>
    </w:p>
    <w:p w:rsidRPr="00F56C93" w:rsidR="007313E6" w:rsidP="00F56C93" w:rsidRDefault="007313E6" w14:paraId="201338F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</w:p>
    <w:p w:rsidRPr="00F56C93" w:rsidR="007313E6" w:rsidP="00F56C93" w:rsidRDefault="001658F9" w14:paraId="1C7DA597" w14:textId="483EB8EC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Merk gepland inbouwprogramma</w:t>
      </w:r>
      <w:r w:rsidRPr="00F56C93" w:rsidR="007313E6">
        <w:rPr>
          <w:rFonts w:ascii="Arial" w:hAnsi="Arial"/>
          <w:color w:val="000000"/>
          <w:sz w:val="16"/>
        </w:rPr>
        <w:t>:</w:t>
      </w:r>
      <w:r w:rsidRPr="00F56C93" w:rsidR="007313E6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 w:rsidR="007313E6">
        <w:rPr>
          <w:rFonts w:ascii="Arial" w:hAnsi="Arial"/>
          <w:color w:val="000000"/>
          <w:sz w:val="16"/>
        </w:rPr>
        <w:t>Busch-Jaeger</w:t>
      </w:r>
    </w:p>
    <w:p w:rsidRPr="007313E6" w:rsidR="007313E6" w:rsidP="00F56C93" w:rsidRDefault="007313E6" w14:paraId="1B46525F" w14:textId="29490E3A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 w:rsidRPr="00F56C93">
        <w:rPr>
          <w:rFonts w:ascii="Arial" w:hAnsi="Arial"/>
          <w:color w:val="000000"/>
          <w:sz w:val="16"/>
        </w:rPr>
        <w:t>Type:</w:t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ab/>
      </w:r>
      <w:r w:rsidRPr="00F56C93" w:rsidR="001658F9">
        <w:rPr>
          <w:rFonts w:ascii="Arial" w:hAnsi="Arial"/>
          <w:color w:val="000000"/>
          <w:sz w:val="16"/>
        </w:rPr>
        <w:tab/>
      </w:r>
      <w:r w:rsidRPr="00F56C93">
        <w:rPr>
          <w:rFonts w:ascii="Arial" w:hAnsi="Arial"/>
          <w:color w:val="000000"/>
          <w:sz w:val="16"/>
        </w:rPr>
        <w:t>Busch-Duro 2000</w:t>
      </w:r>
      <w:r w:rsidRPr="00F56C93" w:rsidR="0007697B">
        <w:rPr>
          <w:rFonts w:ascii="Arial" w:hAnsi="Arial" w:cs="Arial"/>
          <w:color w:val="000000"/>
          <w:sz w:val="16"/>
          <w:vertAlign w:val="superscript"/>
        </w:rPr>
        <w:t>®</w:t>
      </w:r>
      <w:r w:rsidRPr="00F56C93">
        <w:rPr>
          <w:rFonts w:ascii="Arial" w:hAnsi="Arial"/>
          <w:color w:val="000000"/>
          <w:sz w:val="16"/>
        </w:rPr>
        <w:t xml:space="preserve"> SI</w:t>
      </w:r>
    </w:p>
    <w:p w:rsidR="001658F9" w:rsidP="00F56C93" w:rsidRDefault="001658F9" w14:paraId="6D6ADC42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/>
          <w:color w:val="000000"/>
          <w:sz w:val="16"/>
        </w:rPr>
      </w:pPr>
    </w:p>
    <w:p w:rsidRPr="007313E6" w:rsidR="007313E6" w:rsidP="00F56C93" w:rsidRDefault="007313E6" w14:paraId="73D2C90C" w14:textId="0C58E08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1658F9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wit (-212), </w:t>
      </w:r>
      <w:r w:rsidR="001658F9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:rsidR="007313E6" w:rsidP="00F56C93" w:rsidRDefault="007313E6" w14:paraId="7877B696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-15817"/>
        <w:rPr>
          <w:rFonts w:ascii="Arial" w:hAnsi="Arial" w:cs="Arial"/>
          <w:color w:val="000000"/>
          <w:sz w:val="20"/>
          <w:szCs w:val="20"/>
        </w:rPr>
      </w:pPr>
    </w:p>
    <w:p w:rsidR="007313E6" w:rsidP="00F56C93" w:rsidRDefault="007313E6" w14:paraId="23A4819E" w14:textId="77777777">
      <w:pPr>
        <w:widowControl w:val="0"/>
        <w:autoSpaceDE w:val="0"/>
        <w:autoSpaceDN w:val="0"/>
        <w:adjustRightInd w:val="0"/>
        <w:spacing w:after="0" w:line="104" w:lineRule="atLeast"/>
        <w:ind w:right="-158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A95278" w:rsidR="00A95278" w:rsidP="007313E6" w:rsidRDefault="00A95278" w14:paraId="790D5E3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Pr="00A95278" w:rsidR="00A95278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77B" w:rsidP="00A95278" w:rsidRDefault="00E8277B" w14:paraId="0B50E4FF" w14:textId="77777777">
      <w:pPr>
        <w:spacing w:after="0" w:line="240" w:lineRule="auto"/>
      </w:pPr>
      <w:r>
        <w:separator/>
      </w:r>
    </w:p>
  </w:endnote>
  <w:endnote w:type="continuationSeparator" w:id="0">
    <w:p w:rsidR="00E8277B" w:rsidP="00A95278" w:rsidRDefault="00E8277B" w14:paraId="41097C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33B9B9DF" w14:textId="0B3D7340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77B" w:rsidP="00A95278" w:rsidRDefault="00E8277B" w14:paraId="53738FA6" w14:textId="77777777">
      <w:pPr>
        <w:spacing w:after="0" w:line="240" w:lineRule="auto"/>
      </w:pPr>
      <w:r>
        <w:separator/>
      </w:r>
    </w:p>
  </w:footnote>
  <w:footnote w:type="continuationSeparator" w:id="0">
    <w:p w:rsidR="00E8277B" w:rsidP="00A95278" w:rsidRDefault="00E8277B" w14:paraId="1C37CD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273725" w:rsidRDefault="00F56C93" w14:paraId="60DD780C" w14:textId="22C8C515">
    <w:pPr>
      <w:pStyle w:val="Koptekst"/>
      <w:ind w:left="7513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33317A98" wp14:editId="63613205">
          <wp:simplePos x="0" y="0"/>
          <wp:positionH relativeFrom="margin">
            <wp:posOffset>-538842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725">
      <w:rPr>
        <w:noProof/>
        <w:lang w:eastAsia="nl-NL"/>
      </w:rPr>
      <mc:AlternateContent>
        <mc:Choice Requires="wps">
          <w:drawing>
            <wp:inline distT="0" distB="0" distL="0" distR="0" wp14:anchorId="1C7FC021" wp14:editId="6BFA7246">
              <wp:extent cx="304800" cy="304800"/>
              <wp:effectExtent l="0" t="0" r="0" b="0"/>
              <wp:docPr id="1" name="Rechteck 1" descr="RSI212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3C3A125B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SI212_Taster_S.eps" o:spid="_x0000_s1026" filled="f" stroked="f" w14:anchorId="6886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SXxwIAANIFAAAOAAAAZHJzL2Uyb0RvYy54bWysVE1v2zAMvQ/YfxB0d/xR58NGnaKNk6FA&#10;txVNdy4UWY6F2pInKXG6Yf99lJykSXsZtvkgSKT8yEc+8fJq19Roy5TmUmQ4HAQYMUFlwcU6w98e&#10;F94EI22IKEgtBcvwC9P4avrxw2XXpiySlawLphCACJ12bYYrY9rU9zWtWEP0QLZMgLOUqiEGjmrt&#10;F4p0gN7UfhQEI7+TqmiVpExrsOa9E08dflkyar6WpWYG1RmG3IxblVtXdvWnlyRdK9JWnO7TIH+R&#10;RUO4gKBHqJwYgjaKv4NqOFVSy9IMqGx8WZacMscB2ITBGzbLirTMcYHi6PZYJv3/YOmX7b1CvIDe&#10;YSRIAy16YLQyjD4jsBRMU6jWw/I2CqOnR6INU0/LAWu1rVzX6hQAlu29stx1eyfps0ZCzioi1uxa&#10;t1D/HvlgUkp2FSMFUAgthH+GYQ8a0NCq+ywLyIVsjHR13ZWqsTGgYmjn2vdybB/bGUTBeBHEkwCa&#10;TMG139sIJD383CptPjHZILvJsILsHDjZ3mnTXz1csbGEXPC6BjtJa3FmAMzeAqHhV+uzSbiG/0yC&#10;ZD6ZT2IvjkZzLw7y3LtezGJvtAjHw/win83y8JeNG8ZpxYuCCRvmIL4w/rPm7p9BL5uj/LSseWHh&#10;bEparVezWqEtAfEv3OdKDp7Xa/55Gq5ewOUNpTCKg5so8RajydiLF/HQS8bBxAvC5CYZBXES54tz&#10;SndcsH+nhLoMJ8No6Lp0kvQbboH73nMjacNBsKjmTYZBGvDZSyS1CpyLwu0N4XW/PymFTf+1FNDu&#10;Q6OdXq1Ee/WvZPECclUS5ATKg0EIm0qqHxh1MFQyrL9viGIY1bcCJJ+EcWynkDvEw3EEB3XqWZ16&#10;iKAAlWGDUb+dmX5ybVrF1xVECl1hhLyGZ1JyJ2H7hPqs9o8LBodjsh9ydjKdnt2t11E8/Q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7PHSXxwIAANIFAAAOAAAAAAAAAAAAAAAAAC4CAABkcnMvZTJvRG9jLnhtbFBLAQItABQABgAI&#10;AAAAIQBMoOks2AAAAAMBAAAPAAAAAAAAAAAAAAAAACEFAABkcnMvZG93bnJldi54bWxQSwUGAAAA&#10;AAQABADzAAAAJgYAAAAA&#10;">
              <o:lock v:ext="edit" aspectratio="t"/>
              <w10:anchorlock/>
            </v:rect>
          </w:pict>
        </mc:Fallback>
      </mc:AlternateContent>
    </w:r>
    <w:r w:rsidR="00273725">
      <w:rPr>
        <w:noProof/>
        <w:lang w:eastAsia="nl-NL"/>
      </w:rPr>
      <w:drawing>
        <wp:inline distT="0" distB="0" distL="0" distR="0" wp14:anchorId="01FEE1CB" wp14:editId="2A28CDB0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88F"/>
    <w:multiLevelType w:val="hybridMultilevel"/>
    <w:tmpl w:val="1F7658BC"/>
    <w:lvl w:ilvl="0" w:tplc="ED3216E2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 w15:restartNumberingAfterBreak="0">
    <w:nsid w:val="593876F1"/>
    <w:multiLevelType w:val="hybridMultilevel"/>
    <w:tmpl w:val="BF5E2BB2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 w15:restartNumberingAfterBreak="0">
    <w:nsid w:val="7DBC5FBA"/>
    <w:multiLevelType w:val="hybridMultilevel"/>
    <w:tmpl w:val="49A8324E"/>
    <w:lvl w:ilvl="0" w:tplc="ED160466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7697B"/>
    <w:rsid w:val="001658F9"/>
    <w:rsid w:val="001B704D"/>
    <w:rsid w:val="002054C2"/>
    <w:rsid w:val="00273725"/>
    <w:rsid w:val="003F45AA"/>
    <w:rsid w:val="0054449D"/>
    <w:rsid w:val="00571D59"/>
    <w:rsid w:val="005B3DB5"/>
    <w:rsid w:val="00695B2C"/>
    <w:rsid w:val="007313E6"/>
    <w:rsid w:val="009D3A2B"/>
    <w:rsid w:val="00A15029"/>
    <w:rsid w:val="00A95278"/>
    <w:rsid w:val="00B374B4"/>
    <w:rsid w:val="00E511BC"/>
    <w:rsid w:val="00E8277B"/>
    <w:rsid w:val="00EA2F52"/>
    <w:rsid w:val="00F56C93"/>
    <w:rsid w:val="441C6D72"/>
    <w:rsid w:val="5A28F70D"/>
    <w:rsid w:val="698CE28B"/>
    <w:rsid w:val="733A0E44"/>
    <w:rsid w:val="76F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8C6C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2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F52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A2F52"/>
    <w:rPr>
      <w:rFonts w:eastAsiaTheme="minorEastAsia"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F5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A2071-0813-434B-845A-9A3B9E03189A}"/>
</file>

<file path=customXml/itemProps2.xml><?xml version="1.0" encoding="utf-8"?>
<ds:datastoreItem xmlns:ds="http://schemas.openxmlformats.org/officeDocument/2006/customXml" ds:itemID="{9C0BE54E-D2E1-4F0E-BE86-05027EDCE80F}"/>
</file>

<file path=customXml/itemProps3.xml><?xml version="1.0" encoding="utf-8"?>
<ds:datastoreItem xmlns:ds="http://schemas.openxmlformats.org/officeDocument/2006/customXml" ds:itemID="{D7A8A9C5-CCB5-4066-9CE7-F0D6DEA5D0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13</cp:revision>
  <cp:lastPrinted>2020-05-19T12:39:00Z</cp:lastPrinted>
  <dcterms:created xsi:type="dcterms:W3CDTF">2022-03-15T06:37:00Z</dcterms:created>
  <dcterms:modified xsi:type="dcterms:W3CDTF">2022-05-23T19:26:09Z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