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C44F" w14:textId="24F491CC" w:rsidR="00533EA4" w:rsidRPr="005274A1" w:rsidRDefault="001E6627" w:rsidP="00533EA4">
      <w:pPr>
        <w:pStyle w:val="berschrift"/>
        <w:spacing w:after="115"/>
        <w:rPr>
          <w:rFonts w:ascii="Averta Light" w:hAnsi="Averta Light" w:cs="Niramit"/>
          <w:b w:val="0"/>
          <w:bCs w:val="0"/>
        </w:rPr>
      </w:pPr>
      <w:r>
        <w:rPr>
          <w:rFonts w:ascii="Averta Light" w:hAnsi="Averta Light" w:cs="Niramit Light"/>
          <w:b w:val="0"/>
          <w:bCs w:val="0"/>
        </w:rPr>
        <w:t>9. März 2026</w:t>
      </w:r>
    </w:p>
    <w:p w14:paraId="695A3ADD" w14:textId="77777777" w:rsidR="0086230F" w:rsidRDefault="0086230F" w:rsidP="000156A1">
      <w:pPr>
        <w:pStyle w:val="berschrift"/>
        <w:spacing w:after="115"/>
        <w:rPr>
          <w:rFonts w:ascii="Averta Bold" w:hAnsi="Averta Bold" w:cs="Niramit"/>
          <w:sz w:val="28"/>
          <w:szCs w:val="28"/>
        </w:rPr>
      </w:pPr>
    </w:p>
    <w:p w14:paraId="43E3D703" w14:textId="16A803E8" w:rsidR="00FE1D8F" w:rsidRDefault="00F25CC9" w:rsidP="000156A1">
      <w:pPr>
        <w:pStyle w:val="berschrift"/>
        <w:spacing w:after="115"/>
        <w:rPr>
          <w:rFonts w:ascii="Averta Bold" w:hAnsi="Averta Bold" w:cs="Niramit"/>
          <w:sz w:val="28"/>
          <w:szCs w:val="28"/>
        </w:rPr>
      </w:pPr>
      <w:r w:rsidRPr="00F25CC9">
        <w:rPr>
          <w:rFonts w:ascii="Averta Bold" w:hAnsi="Averta Bold" w:cs="Niramit"/>
          <w:sz w:val="28"/>
          <w:szCs w:val="28"/>
        </w:rPr>
        <w:t>Radartechnologie statt Wärmesensoren: Busch-Jaeger Präsenzmelder erkennen Bewegungen hinter Wänden</w:t>
      </w:r>
    </w:p>
    <w:p w14:paraId="0BEA3FA9" w14:textId="5946AA9F" w:rsidR="00F25CC9" w:rsidRDefault="00F25CC9" w:rsidP="00D528BF">
      <w:pPr>
        <w:pStyle w:val="berschrift"/>
        <w:spacing w:after="115"/>
        <w:rPr>
          <w:rFonts w:ascii="Averta Bold" w:hAnsi="Averta Bold" w:cs="Niramit"/>
        </w:rPr>
      </w:pPr>
      <w:r w:rsidRPr="00F25CC9">
        <w:rPr>
          <w:rFonts w:ascii="Averta Bold" w:hAnsi="Averta Bold" w:cs="Niramit"/>
        </w:rPr>
        <w:t>Busch-Jaeger bringt zwei neue Präsenzmelder-Linien auf den Markt: hochsen</w:t>
      </w:r>
      <w:r w:rsidR="00A06FDA">
        <w:rPr>
          <w:rFonts w:ascii="Averta Bold" w:hAnsi="Averta Bold" w:cs="Niramit"/>
        </w:rPr>
        <w:t>sible</w:t>
      </w:r>
      <w:r w:rsidRPr="00F25CC9">
        <w:rPr>
          <w:rFonts w:ascii="Averta Bold" w:hAnsi="Averta Bold" w:cs="Niramit"/>
        </w:rPr>
        <w:t xml:space="preserve"> HF-Melder mit Radartechnologie für </w:t>
      </w:r>
      <w:r>
        <w:rPr>
          <w:rFonts w:ascii="Averta Bold" w:hAnsi="Averta Bold" w:cs="Niramit"/>
        </w:rPr>
        <w:t>komplexe</w:t>
      </w:r>
      <w:r w:rsidRPr="00F25CC9">
        <w:rPr>
          <w:rFonts w:ascii="Averta Bold" w:hAnsi="Averta Bold" w:cs="Niramit"/>
        </w:rPr>
        <w:t xml:space="preserve"> </w:t>
      </w:r>
      <w:r>
        <w:rPr>
          <w:rFonts w:ascii="Averta Bold" w:hAnsi="Averta Bold" w:cs="Niramit"/>
        </w:rPr>
        <w:t>Raumstrukturen</w:t>
      </w:r>
      <w:r w:rsidRPr="00F25CC9">
        <w:rPr>
          <w:rFonts w:ascii="Averta Bold" w:hAnsi="Averta Bold" w:cs="Niramit"/>
        </w:rPr>
        <w:t xml:space="preserve"> </w:t>
      </w:r>
      <w:r w:rsidR="00A06FDA">
        <w:rPr>
          <w:rFonts w:ascii="Averta Bold" w:hAnsi="Averta Bold" w:cs="Niramit"/>
        </w:rPr>
        <w:t>sowie</w:t>
      </w:r>
      <w:r w:rsidRPr="00F25CC9">
        <w:rPr>
          <w:rFonts w:ascii="Averta Bold" w:hAnsi="Averta Bold" w:cs="Niramit"/>
        </w:rPr>
        <w:t xml:space="preserve"> die BasicLINE für </w:t>
      </w:r>
      <w:r>
        <w:rPr>
          <w:rFonts w:ascii="Averta Bold" w:hAnsi="Averta Bold" w:cs="Niramit"/>
        </w:rPr>
        <w:t xml:space="preserve">wirtschaftliche </w:t>
      </w:r>
      <w:r w:rsidRPr="00F25CC9">
        <w:rPr>
          <w:rFonts w:ascii="Averta Bold" w:hAnsi="Averta Bold" w:cs="Niramit"/>
        </w:rPr>
        <w:t xml:space="preserve">Standardanwendungen. Beide Produktfamilien reagieren auf ein wachsendes Problem moderner </w:t>
      </w:r>
      <w:r>
        <w:rPr>
          <w:rFonts w:ascii="Averta Bold" w:hAnsi="Averta Bold" w:cs="Niramit"/>
        </w:rPr>
        <w:t>Gebäude</w:t>
      </w:r>
      <w:r w:rsidRPr="00F25CC9">
        <w:rPr>
          <w:rFonts w:ascii="Averta Bold" w:hAnsi="Averta Bold" w:cs="Niramit"/>
        </w:rPr>
        <w:t>: Klassische Infrarot-Melder stoßen bei Glaswänden, Raumteilern oder verwinkelten Grundrissen an ihre Grenzen. Die neuen Busch-</w:t>
      </w:r>
      <w:r>
        <w:rPr>
          <w:rFonts w:ascii="Averta Bold" w:hAnsi="Averta Bold" w:cs="Niramit"/>
        </w:rPr>
        <w:t>Präsenzmelder</w:t>
      </w:r>
      <w:r w:rsidRPr="00F25CC9">
        <w:rPr>
          <w:rFonts w:ascii="Averta Bold" w:hAnsi="Averta Bold" w:cs="Niramit"/>
        </w:rPr>
        <w:t xml:space="preserve"> erfassen Bewegungen auch </w:t>
      </w:r>
      <w:r w:rsidR="00A06FDA">
        <w:rPr>
          <w:rFonts w:ascii="Averta Bold" w:hAnsi="Averta Bold" w:cs="Niramit"/>
        </w:rPr>
        <w:t>in diesen Bereichen</w:t>
      </w:r>
      <w:r w:rsidRPr="00F25CC9">
        <w:rPr>
          <w:rFonts w:ascii="Averta Bold" w:hAnsi="Averta Bold" w:cs="Niramit"/>
        </w:rPr>
        <w:t xml:space="preserve"> zuverlässig.</w:t>
      </w:r>
    </w:p>
    <w:p w14:paraId="65E1DC86" w14:textId="77777777" w:rsidR="000662D7" w:rsidRDefault="000662D7" w:rsidP="00D528BF">
      <w:pPr>
        <w:pStyle w:val="berschrift"/>
        <w:spacing w:after="115"/>
        <w:rPr>
          <w:rFonts w:ascii="Averta Light" w:hAnsi="Averta Light" w:cs="Niramit Light"/>
          <w:b w:val="0"/>
          <w:bCs w:val="0"/>
        </w:rPr>
      </w:pPr>
    </w:p>
    <w:p w14:paraId="292F6A62" w14:textId="1217700D" w:rsidR="00F25CC9" w:rsidRPr="00F25CC9" w:rsidRDefault="00F25CC9" w:rsidP="00F25CC9">
      <w:pPr>
        <w:pStyle w:val="berschrift"/>
        <w:spacing w:after="115"/>
        <w:rPr>
          <w:rFonts w:ascii="Averta Light" w:hAnsi="Averta Light" w:cs="Niramit Light"/>
          <w:b w:val="0"/>
          <w:bCs w:val="0"/>
        </w:rPr>
      </w:pPr>
      <w:r w:rsidRPr="00F25CC9">
        <w:rPr>
          <w:rFonts w:ascii="Averta Light" w:hAnsi="Averta Light" w:cs="Niramit Light"/>
          <w:b w:val="0"/>
          <w:bCs w:val="0"/>
        </w:rPr>
        <w:t>Offene Raumstrukturen, transparente Trennwände und flexible Nutzungskonzepte stellen neue Anforderungen an die Sensorik. Wenn</w:t>
      </w:r>
      <w:r w:rsidR="00A06FDA">
        <w:rPr>
          <w:rFonts w:ascii="Averta Light" w:hAnsi="Averta Light" w:cs="Niramit Light"/>
          <w:b w:val="0"/>
          <w:bCs w:val="0"/>
        </w:rPr>
        <w:t xml:space="preserve"> das</w:t>
      </w:r>
      <w:r w:rsidRPr="00F25CC9">
        <w:rPr>
          <w:rFonts w:ascii="Averta Light" w:hAnsi="Averta Light" w:cs="Niramit Light"/>
          <w:b w:val="0"/>
          <w:bCs w:val="0"/>
        </w:rPr>
        <w:t xml:space="preserve"> Licht ausgeht, obwohl sich </w:t>
      </w:r>
      <w:r w:rsidR="00A06FDA" w:rsidRPr="00F25CC9">
        <w:rPr>
          <w:rFonts w:ascii="Averta Light" w:hAnsi="Averta Light" w:cs="Niramit Light"/>
          <w:b w:val="0"/>
          <w:bCs w:val="0"/>
        </w:rPr>
        <w:t xml:space="preserve">noch </w:t>
      </w:r>
      <w:r w:rsidRPr="00F25CC9">
        <w:rPr>
          <w:rFonts w:ascii="Averta Light" w:hAnsi="Averta Light" w:cs="Niramit Light"/>
          <w:b w:val="0"/>
          <w:bCs w:val="0"/>
        </w:rPr>
        <w:t>Personen im Raum befinden, leidet nicht nur der Komfort</w:t>
      </w:r>
      <w:r w:rsidR="00A06FDA">
        <w:rPr>
          <w:rFonts w:ascii="Averta Light" w:hAnsi="Averta Light" w:cs="Niramit Light"/>
          <w:b w:val="0"/>
          <w:bCs w:val="0"/>
        </w:rPr>
        <w:t>, sondern</w:t>
      </w:r>
      <w:r w:rsidRPr="00F25CC9">
        <w:rPr>
          <w:rFonts w:ascii="Averta Light" w:hAnsi="Averta Light" w:cs="Niramit Light"/>
          <w:b w:val="0"/>
          <w:bCs w:val="0"/>
        </w:rPr>
        <w:t xml:space="preserve"> auch </w:t>
      </w:r>
      <w:r w:rsidR="00A06FDA">
        <w:rPr>
          <w:rFonts w:ascii="Averta Light" w:hAnsi="Averta Light" w:cs="Niramit Light"/>
          <w:b w:val="0"/>
          <w:bCs w:val="0"/>
        </w:rPr>
        <w:t xml:space="preserve">die </w:t>
      </w:r>
      <w:r w:rsidRPr="00F25CC9">
        <w:rPr>
          <w:rFonts w:ascii="Averta Light" w:hAnsi="Averta Light" w:cs="Niramit Light"/>
          <w:b w:val="0"/>
          <w:bCs w:val="0"/>
        </w:rPr>
        <w:t xml:space="preserve">Energieeffizienz und </w:t>
      </w:r>
      <w:r w:rsidR="00A06FDA">
        <w:rPr>
          <w:rFonts w:ascii="Averta Light" w:hAnsi="Averta Light" w:cs="Niramit Light"/>
          <w:b w:val="0"/>
          <w:bCs w:val="0"/>
        </w:rPr>
        <w:t xml:space="preserve">die </w:t>
      </w:r>
      <w:r w:rsidRPr="00F25CC9">
        <w:rPr>
          <w:rFonts w:ascii="Averta Light" w:hAnsi="Averta Light" w:cs="Niramit Light"/>
          <w:b w:val="0"/>
          <w:bCs w:val="0"/>
        </w:rPr>
        <w:t>Nutzerakzeptanz</w:t>
      </w:r>
      <w:r w:rsidR="00A06FDA">
        <w:rPr>
          <w:rFonts w:ascii="Averta Light" w:hAnsi="Averta Light" w:cs="Niramit Light"/>
          <w:b w:val="0"/>
          <w:bCs w:val="0"/>
        </w:rPr>
        <w:t>.</w:t>
      </w:r>
    </w:p>
    <w:p w14:paraId="4B8DF94D" w14:textId="7CF746F0" w:rsidR="007454C2" w:rsidRDefault="00F25CC9" w:rsidP="00F25CC9">
      <w:pPr>
        <w:pStyle w:val="berschrift"/>
        <w:spacing w:after="115"/>
        <w:rPr>
          <w:rFonts w:ascii="Averta Light" w:hAnsi="Averta Light" w:cs="Niramit Light"/>
          <w:b w:val="0"/>
          <w:bCs w:val="0"/>
        </w:rPr>
      </w:pPr>
      <w:r w:rsidRPr="00F25CC9">
        <w:rPr>
          <w:rFonts w:ascii="Averta Light" w:hAnsi="Averta Light" w:cs="Niramit Light"/>
          <w:b w:val="0"/>
          <w:bCs w:val="0"/>
        </w:rPr>
        <w:t>Mit der Einführung der neuen Hochfrequenz-(HF)-Präsenzmelder sowie der Busch-Präsenzmelder BasicLINE erweitert Busch-Jaeger sein Portfolio gezielt um Lösungen, die sowohl anspruchsvolle Automationsaufgaben als auch wirtschaftliche Standardanwendungen zuverlässig abdecken. Planer, Installateure und Betreiber profitieren von einem klar strukturierten Portfolio für Wohn-, Büro- und Zweckbauten.</w:t>
      </w:r>
    </w:p>
    <w:p w14:paraId="7005ADEC" w14:textId="0A54304E" w:rsidR="00FE1D8F" w:rsidRDefault="000662D7" w:rsidP="007454C2">
      <w:pPr>
        <w:pStyle w:val="berschrift"/>
        <w:spacing w:after="115"/>
        <w:rPr>
          <w:rFonts w:ascii="Averta Light" w:hAnsi="Averta Light" w:cs="Niramit Light"/>
        </w:rPr>
      </w:pPr>
      <w:r w:rsidRPr="000662D7">
        <w:rPr>
          <w:rFonts w:ascii="Averta Light" w:hAnsi="Averta Light" w:cs="Niramit Light"/>
        </w:rPr>
        <w:t>HF-Präsenzmelder: Zuverlässige Erfassung auf neuem Niveau</w:t>
      </w:r>
    </w:p>
    <w:p w14:paraId="50E7CB0F" w14:textId="56E022D6" w:rsidR="000662D7" w:rsidRPr="000662D7" w:rsidRDefault="000662D7" w:rsidP="000662D7">
      <w:pPr>
        <w:pStyle w:val="berschrift"/>
        <w:spacing w:after="115"/>
        <w:rPr>
          <w:rFonts w:ascii="Averta Light" w:hAnsi="Averta Light" w:cs="Niramit Light"/>
          <w:b w:val="0"/>
          <w:bCs w:val="0"/>
        </w:rPr>
      </w:pPr>
      <w:r w:rsidRPr="000662D7">
        <w:rPr>
          <w:rFonts w:ascii="Averta Light" w:hAnsi="Averta Light" w:cs="Niramit Light"/>
          <w:b w:val="0"/>
          <w:bCs w:val="0"/>
        </w:rPr>
        <w:t>Die neuen HF-Präsenz- und Bewegungsmelder setzen auf moderne Radartechnologie</w:t>
      </w:r>
      <w:r w:rsidR="00A06FDA">
        <w:rPr>
          <w:rFonts w:ascii="Averta Light" w:hAnsi="Averta Light" w:cs="Niramit Light"/>
          <w:b w:val="0"/>
          <w:bCs w:val="0"/>
        </w:rPr>
        <w:t>. S</w:t>
      </w:r>
      <w:r w:rsidRPr="000662D7">
        <w:rPr>
          <w:rFonts w:ascii="Averta Light" w:hAnsi="Averta Light" w:cs="Niramit Light"/>
          <w:b w:val="0"/>
          <w:bCs w:val="0"/>
        </w:rPr>
        <w:t xml:space="preserve">ie </w:t>
      </w:r>
      <w:r w:rsidR="00A06FDA" w:rsidRPr="000662D7">
        <w:rPr>
          <w:rFonts w:ascii="Averta Light" w:hAnsi="Averta Light" w:cs="Niramit Light"/>
          <w:b w:val="0"/>
          <w:bCs w:val="0"/>
        </w:rPr>
        <w:t>erkenn</w:t>
      </w:r>
      <w:r w:rsidR="00A06FDA">
        <w:rPr>
          <w:rFonts w:ascii="Averta Light" w:hAnsi="Averta Light" w:cs="Niramit Light"/>
          <w:b w:val="0"/>
          <w:bCs w:val="0"/>
        </w:rPr>
        <w:t>en</w:t>
      </w:r>
      <w:r w:rsidR="00A06FDA" w:rsidRPr="000662D7">
        <w:rPr>
          <w:rFonts w:ascii="Averta Light" w:hAnsi="Averta Light" w:cs="Niramit Light"/>
          <w:b w:val="0"/>
          <w:bCs w:val="0"/>
        </w:rPr>
        <w:t xml:space="preserve"> </w:t>
      </w:r>
      <w:r w:rsidRPr="000662D7">
        <w:rPr>
          <w:rFonts w:ascii="Averta Light" w:hAnsi="Averta Light" w:cs="Niramit Light"/>
          <w:b w:val="0"/>
          <w:bCs w:val="0"/>
        </w:rPr>
        <w:t xml:space="preserve">Bewegungen nicht nur über Temperaturänderungen (wie bei klassischen PIR-Meldern), sondern über die Reflektion elektromagnetischer Wellen. Dadurch detektieren sie selbst minimale </w:t>
      </w:r>
      <w:r>
        <w:rPr>
          <w:rFonts w:ascii="Averta Light" w:hAnsi="Averta Light" w:cs="Niramit Light"/>
          <w:b w:val="0"/>
          <w:bCs w:val="0"/>
        </w:rPr>
        <w:t>Aktivität</w:t>
      </w:r>
      <w:r w:rsidR="00A06FDA">
        <w:rPr>
          <w:rFonts w:ascii="Averta Light" w:hAnsi="Averta Light" w:cs="Niramit Light"/>
          <w:b w:val="0"/>
          <w:bCs w:val="0"/>
        </w:rPr>
        <w:t>en</w:t>
      </w:r>
      <w:r w:rsidRPr="000662D7">
        <w:rPr>
          <w:rFonts w:ascii="Averta Light" w:hAnsi="Averta Light" w:cs="Niramit Light"/>
          <w:b w:val="0"/>
          <w:bCs w:val="0"/>
        </w:rPr>
        <w:t xml:space="preserve"> äußerst präzise</w:t>
      </w:r>
      <w:r w:rsidR="00A06FDA">
        <w:rPr>
          <w:rFonts w:ascii="Averta Light" w:hAnsi="Averta Light" w:cs="Niramit Light"/>
          <w:b w:val="0"/>
          <w:bCs w:val="0"/>
        </w:rPr>
        <w:t xml:space="preserve">, </w:t>
      </w:r>
      <w:r w:rsidRPr="000662D7">
        <w:rPr>
          <w:rFonts w:ascii="Averta Light" w:hAnsi="Averta Light" w:cs="Niramit Light"/>
          <w:b w:val="0"/>
          <w:bCs w:val="0"/>
        </w:rPr>
        <w:t>auch hinter dünnen Wänden, Holzverkleidungen oder Raumteilern.</w:t>
      </w:r>
    </w:p>
    <w:p w14:paraId="6765D105" w14:textId="2851F9FB" w:rsidR="000662D7" w:rsidRPr="000662D7" w:rsidRDefault="00F25CC9" w:rsidP="000662D7">
      <w:pPr>
        <w:pStyle w:val="berschrift"/>
        <w:spacing w:after="115"/>
        <w:rPr>
          <w:rFonts w:ascii="Averta Light" w:hAnsi="Averta Light" w:cs="Niramit Light"/>
          <w:b w:val="0"/>
          <w:bCs w:val="0"/>
        </w:rPr>
      </w:pPr>
      <w:r w:rsidRPr="00F25CC9">
        <w:rPr>
          <w:rFonts w:ascii="Averta Light" w:hAnsi="Averta Light" w:cs="Niramit Light"/>
          <w:b w:val="0"/>
          <w:bCs w:val="0"/>
        </w:rPr>
        <w:t xml:space="preserve">Die </w:t>
      </w:r>
      <w:r>
        <w:rPr>
          <w:rFonts w:ascii="Averta Light" w:hAnsi="Averta Light" w:cs="Niramit Light"/>
          <w:b w:val="0"/>
          <w:bCs w:val="0"/>
        </w:rPr>
        <w:t>HF-</w:t>
      </w:r>
      <w:r w:rsidRPr="00F25CC9">
        <w:rPr>
          <w:rFonts w:ascii="Averta Light" w:hAnsi="Averta Light" w:cs="Niramit Light"/>
          <w:b w:val="0"/>
          <w:bCs w:val="0"/>
        </w:rPr>
        <w:t>Geräte sind in zwei Frequenzvarianten erhältlich.</w:t>
      </w:r>
      <w:r w:rsidR="000662D7" w:rsidRPr="000662D7">
        <w:rPr>
          <w:rFonts w:ascii="Averta Light" w:hAnsi="Averta Light" w:cs="Niramit Light"/>
          <w:b w:val="0"/>
          <w:bCs w:val="0"/>
        </w:rPr>
        <w:t xml:space="preserve"> Die 5,8-GHz-Version eignet sich für Bereiche mit </w:t>
      </w:r>
      <w:r w:rsidRPr="00F25CC9">
        <w:rPr>
          <w:rFonts w:ascii="Averta Light" w:hAnsi="Averta Light" w:cs="Niramit Light"/>
          <w:b w:val="0"/>
          <w:bCs w:val="0"/>
        </w:rPr>
        <w:t>höherem Personenaufkommen</w:t>
      </w:r>
      <w:r w:rsidR="000662D7" w:rsidRPr="000662D7">
        <w:rPr>
          <w:rFonts w:ascii="Averta Light" w:hAnsi="Averta Light" w:cs="Niramit Light"/>
          <w:b w:val="0"/>
          <w:bCs w:val="0"/>
        </w:rPr>
        <w:t>, beispielsweise Flure, Eingangsbereiche oder Bürozonen mit wechselnder Nutzung.</w:t>
      </w:r>
    </w:p>
    <w:p w14:paraId="48108D19" w14:textId="3974E039" w:rsidR="000662D7" w:rsidRPr="000662D7" w:rsidRDefault="000662D7" w:rsidP="000662D7">
      <w:pPr>
        <w:pStyle w:val="berschrift"/>
        <w:spacing w:after="115"/>
        <w:rPr>
          <w:rFonts w:ascii="Averta Light" w:hAnsi="Averta Light" w:cs="Niramit Light"/>
          <w:b w:val="0"/>
          <w:bCs w:val="0"/>
        </w:rPr>
      </w:pPr>
      <w:r w:rsidRPr="000662D7">
        <w:rPr>
          <w:rFonts w:ascii="Averta Light" w:hAnsi="Averta Light" w:cs="Niramit Light"/>
          <w:b w:val="0"/>
          <w:bCs w:val="0"/>
        </w:rPr>
        <w:t xml:space="preserve">Die 24-GHz-Ausführung zeichnet sich durch eine extrem hohe Sensitivität aus und erkennt selbst Mikro-Bewegungen wie Atmung oder Herzschlag. So bleibt </w:t>
      </w:r>
      <w:r w:rsidR="00F25CC9">
        <w:rPr>
          <w:rFonts w:ascii="Averta Light" w:hAnsi="Averta Light" w:cs="Niramit Light"/>
          <w:b w:val="0"/>
          <w:bCs w:val="0"/>
        </w:rPr>
        <w:t>die Beleuchtung aktiv</w:t>
      </w:r>
      <w:r w:rsidRPr="000662D7">
        <w:rPr>
          <w:rFonts w:ascii="Averta Light" w:hAnsi="Averta Light" w:cs="Niramit Light"/>
          <w:b w:val="0"/>
          <w:bCs w:val="0"/>
        </w:rPr>
        <w:t>, solange ein Raum tatsächlich genutzt wird – ein klarer Vorteil für Energieeffizienz, Nutzerkomfort und Planung.</w:t>
      </w:r>
    </w:p>
    <w:p w14:paraId="417D7F3A" w14:textId="6749FDEC" w:rsidR="000662D7" w:rsidRDefault="000662D7" w:rsidP="000662D7">
      <w:pPr>
        <w:pStyle w:val="berschrift"/>
        <w:spacing w:after="115"/>
        <w:rPr>
          <w:rFonts w:ascii="Averta Light" w:hAnsi="Averta Light" w:cs="Niramit Light"/>
          <w:b w:val="0"/>
          <w:bCs w:val="0"/>
        </w:rPr>
      </w:pPr>
      <w:r w:rsidRPr="000662D7">
        <w:rPr>
          <w:rFonts w:ascii="Averta Light" w:hAnsi="Averta Light" w:cs="Niramit Light"/>
          <w:b w:val="0"/>
          <w:bCs w:val="0"/>
        </w:rPr>
        <w:t xml:space="preserve">Dank ihres flachen Designs fügen sich die HF-Präsenzmelder dezent in moderne Innenarchitektur ein. Verschiedene Montageoptionen – Zwischendecke, VDE-Abzweigdose oder Aufputz – erleichtern </w:t>
      </w:r>
      <w:r w:rsidR="00A06FDA">
        <w:rPr>
          <w:rFonts w:ascii="Averta Light" w:hAnsi="Averta Light" w:cs="Niramit Light"/>
          <w:b w:val="0"/>
          <w:bCs w:val="0"/>
        </w:rPr>
        <w:t xml:space="preserve">die </w:t>
      </w:r>
      <w:r w:rsidRPr="000662D7">
        <w:rPr>
          <w:rFonts w:ascii="Averta Light" w:hAnsi="Averta Light" w:cs="Niramit Light"/>
          <w:b w:val="0"/>
          <w:bCs w:val="0"/>
        </w:rPr>
        <w:t>Planung und Installation. Die Melder sind für KNX und Busch-free@home</w:t>
      </w:r>
      <w:r w:rsidRPr="000662D7">
        <w:rPr>
          <w:rFonts w:ascii="Averta Light" w:hAnsi="Averta Light" w:cs="Niramit Light"/>
          <w:b w:val="0"/>
          <w:bCs w:val="0"/>
          <w:vertAlign w:val="superscript"/>
        </w:rPr>
        <w:t>®</w:t>
      </w:r>
      <w:r w:rsidRPr="000662D7">
        <w:rPr>
          <w:rFonts w:ascii="Averta Light" w:hAnsi="Averta Light" w:cs="Niramit Light"/>
          <w:b w:val="0"/>
          <w:bCs w:val="0"/>
        </w:rPr>
        <w:t xml:space="preserve"> verfügbar</w:t>
      </w:r>
      <w:r w:rsidR="00D16A2B">
        <w:rPr>
          <w:rFonts w:ascii="Averta Light" w:hAnsi="Averta Light" w:cs="Niramit Light"/>
          <w:b w:val="0"/>
          <w:bCs w:val="0"/>
        </w:rPr>
        <w:t xml:space="preserve"> u</w:t>
      </w:r>
      <w:r w:rsidR="00D16A2B" w:rsidRPr="00D16A2B">
        <w:rPr>
          <w:rFonts w:ascii="Averta Light" w:hAnsi="Averta Light" w:cs="Niramit Light"/>
          <w:b w:val="0"/>
          <w:bCs w:val="0"/>
        </w:rPr>
        <w:t>nd eignen sich insbesondere für Anwendungen mit erhöhten Anforderungen an die Erfassungssicherheit.</w:t>
      </w:r>
    </w:p>
    <w:p w14:paraId="639D0EC5" w14:textId="77777777" w:rsidR="000662D7" w:rsidRPr="000662D7" w:rsidRDefault="000662D7" w:rsidP="000662D7">
      <w:pPr>
        <w:pStyle w:val="berschrift"/>
        <w:spacing w:after="115"/>
        <w:rPr>
          <w:rFonts w:ascii="Averta Light" w:hAnsi="Averta Light" w:cs="Niramit Light"/>
        </w:rPr>
      </w:pPr>
      <w:r w:rsidRPr="000662D7">
        <w:rPr>
          <w:rFonts w:ascii="Averta Light" w:hAnsi="Averta Light" w:cs="Niramit Light"/>
        </w:rPr>
        <w:t>Präsenzmelder BasicLINE: wirtschaftlich, vielseitig, hochwertig</w:t>
      </w:r>
    </w:p>
    <w:p w14:paraId="1B4C945A" w14:textId="46271426" w:rsidR="000662D7" w:rsidRPr="000662D7" w:rsidRDefault="000662D7" w:rsidP="000662D7">
      <w:pPr>
        <w:pStyle w:val="berschrift"/>
        <w:spacing w:after="115"/>
        <w:rPr>
          <w:rFonts w:ascii="Averta Light" w:hAnsi="Averta Light" w:cs="Niramit Light"/>
          <w:b w:val="0"/>
          <w:bCs w:val="0"/>
        </w:rPr>
      </w:pPr>
      <w:r w:rsidRPr="000662D7">
        <w:rPr>
          <w:rFonts w:ascii="Averta Light" w:hAnsi="Averta Light" w:cs="Niramit Light"/>
          <w:b w:val="0"/>
          <w:bCs w:val="0"/>
        </w:rPr>
        <w:lastRenderedPageBreak/>
        <w:t>Die neue Produktfamilie Busch-Präsenzmelder BasicLINE ergänzt das Portfolio um kosteneffiziente, robuste Sensorlösungen für Standardanwendungen</w:t>
      </w:r>
      <w:r w:rsidR="00D16A2B">
        <w:rPr>
          <w:rFonts w:ascii="Averta Light" w:hAnsi="Averta Light" w:cs="Niramit Light"/>
          <w:b w:val="0"/>
          <w:bCs w:val="0"/>
        </w:rPr>
        <w:t xml:space="preserve"> f</w:t>
      </w:r>
      <w:r w:rsidR="00D16A2B" w:rsidRPr="00D16A2B">
        <w:rPr>
          <w:rFonts w:ascii="Averta Light" w:hAnsi="Averta Light" w:cs="Niramit Light"/>
          <w:b w:val="0"/>
          <w:bCs w:val="0"/>
        </w:rPr>
        <w:t>ür typische Anwendungen im Büro-, Verwaltungs- und Zweckbau.</w:t>
      </w:r>
      <w:r w:rsidRPr="000662D7">
        <w:rPr>
          <w:rFonts w:ascii="Averta Light" w:hAnsi="Averta Light" w:cs="Niramit Light"/>
          <w:b w:val="0"/>
          <w:bCs w:val="0"/>
        </w:rPr>
        <w:t xml:space="preserve"> </w:t>
      </w:r>
    </w:p>
    <w:p w14:paraId="63E4130A" w14:textId="19ECE4CF" w:rsidR="000662D7" w:rsidRPr="000662D7" w:rsidRDefault="000662D7" w:rsidP="000662D7">
      <w:pPr>
        <w:pStyle w:val="berschrift"/>
        <w:spacing w:after="115"/>
        <w:rPr>
          <w:rFonts w:ascii="Averta Light" w:hAnsi="Averta Light" w:cs="Niramit Light"/>
          <w:b w:val="0"/>
          <w:bCs w:val="0"/>
        </w:rPr>
      </w:pPr>
      <w:r w:rsidRPr="000662D7">
        <w:rPr>
          <w:rFonts w:ascii="Averta Light" w:hAnsi="Averta Light" w:cs="Niramit Light"/>
          <w:b w:val="0"/>
          <w:bCs w:val="0"/>
        </w:rPr>
        <w:t xml:space="preserve">Die Serie umfasst verschiedene Ausführungen für nahezu jeden Einsatzbereich: von kompakten Mini-Meldern für Abstellräume, Dielen oder Teeküchen über universelle Varianten für Büros und Besprechungsräume bis hin zu spezialisierten Lösungen für Flure, Korridore und große Flächen. </w:t>
      </w:r>
      <w:r w:rsidR="00371188" w:rsidRPr="00371188">
        <w:rPr>
          <w:rFonts w:ascii="Averta Light" w:hAnsi="Averta Light" w:cs="Niramit Light"/>
          <w:b w:val="0"/>
          <w:bCs w:val="0"/>
        </w:rPr>
        <w:t>Zusätzlich sind Varianten für DALI-2</w:t>
      </w:r>
      <w:r w:rsidR="00A06FDA">
        <w:rPr>
          <w:rFonts w:ascii="Averta Light" w:hAnsi="Averta Light" w:cs="Niramit Light"/>
          <w:b w:val="0"/>
          <w:bCs w:val="0"/>
        </w:rPr>
        <w:t xml:space="preserve"> und</w:t>
      </w:r>
      <w:r w:rsidR="00371188" w:rsidRPr="00371188">
        <w:rPr>
          <w:rFonts w:ascii="Averta Light" w:hAnsi="Averta Light" w:cs="Niramit Light"/>
          <w:b w:val="0"/>
          <w:bCs w:val="0"/>
        </w:rPr>
        <w:t xml:space="preserve"> KNX sowie eine HF-Version mit 24 GHz erhältlich. </w:t>
      </w:r>
      <w:r w:rsidRPr="000662D7">
        <w:rPr>
          <w:rFonts w:ascii="Averta Light" w:hAnsi="Averta Light" w:cs="Niramit Light"/>
          <w:b w:val="0"/>
          <w:bCs w:val="0"/>
        </w:rPr>
        <w:t>Alle Geräte folgen dabei einer einheitlichen Designsprache und erleichtern so konsistente Projektlösungen.</w:t>
      </w:r>
    </w:p>
    <w:p w14:paraId="7F7873FF" w14:textId="40C2DCD8" w:rsidR="000662D7" w:rsidRPr="000662D7" w:rsidRDefault="000662D7" w:rsidP="000662D7">
      <w:pPr>
        <w:pStyle w:val="berschrift"/>
        <w:spacing w:after="115"/>
        <w:rPr>
          <w:rFonts w:ascii="Averta Light" w:hAnsi="Averta Light" w:cs="Niramit Light"/>
          <w:b w:val="0"/>
          <w:bCs w:val="0"/>
        </w:rPr>
      </w:pPr>
      <w:r w:rsidRPr="000662D7">
        <w:rPr>
          <w:rFonts w:ascii="Averta Light" w:hAnsi="Averta Light" w:cs="Niramit Light"/>
          <w:b w:val="0"/>
          <w:bCs w:val="0"/>
        </w:rPr>
        <w:t xml:space="preserve">Ein besonderer Fokus liegt auf der einfachen Inbetriebnahme und Installation. Die Parametrierung erfolgt </w:t>
      </w:r>
      <w:r w:rsidR="00371188" w:rsidRPr="00371188">
        <w:rPr>
          <w:rFonts w:ascii="Averta Light" w:hAnsi="Averta Light" w:cs="Niramit Light"/>
          <w:b w:val="0"/>
          <w:bCs w:val="0"/>
        </w:rPr>
        <w:t>über frontseitige Drehpotenziometer oder – je nach Ausführung – per Infrarot-Fernbedienung</w:t>
      </w:r>
      <w:r w:rsidRPr="000662D7">
        <w:rPr>
          <w:rFonts w:ascii="Averta Light" w:hAnsi="Averta Light" w:cs="Niramit Light"/>
          <w:b w:val="0"/>
          <w:bCs w:val="0"/>
        </w:rPr>
        <w:t xml:space="preserve">. Dank der kompakten Bauform sind verschiedene Montagearten möglich: Unterputz, Zwischendecke oder Aufputz mit Zubehörgehäuse. Das erleichtert sowohl den Einbau </w:t>
      </w:r>
      <w:r w:rsidR="00A06FDA">
        <w:rPr>
          <w:rFonts w:ascii="Averta Light" w:hAnsi="Averta Light" w:cs="Niramit Light"/>
          <w:b w:val="0"/>
          <w:bCs w:val="0"/>
        </w:rPr>
        <w:t>in</w:t>
      </w:r>
      <w:r w:rsidRPr="000662D7">
        <w:rPr>
          <w:rFonts w:ascii="Averta Light" w:hAnsi="Averta Light" w:cs="Niramit Light"/>
          <w:b w:val="0"/>
          <w:bCs w:val="0"/>
        </w:rPr>
        <w:t xml:space="preserve"> Neubau</w:t>
      </w:r>
      <w:r w:rsidR="00A06FDA">
        <w:rPr>
          <w:rFonts w:ascii="Averta Light" w:hAnsi="Averta Light" w:cs="Niramit Light"/>
          <w:b w:val="0"/>
          <w:bCs w:val="0"/>
        </w:rPr>
        <w:t>ten</w:t>
      </w:r>
      <w:r w:rsidRPr="000662D7">
        <w:rPr>
          <w:rFonts w:ascii="Averta Light" w:hAnsi="Averta Light" w:cs="Niramit Light"/>
          <w:b w:val="0"/>
          <w:bCs w:val="0"/>
        </w:rPr>
        <w:t xml:space="preserve"> </w:t>
      </w:r>
      <w:r w:rsidR="00371188" w:rsidRPr="00371188">
        <w:rPr>
          <w:rFonts w:ascii="Averta Light" w:hAnsi="Averta Light" w:cs="Niramit Light"/>
          <w:b w:val="0"/>
          <w:bCs w:val="0"/>
        </w:rPr>
        <w:t>als auch für Modernisierungen im Bestand</w:t>
      </w:r>
      <w:r w:rsidRPr="000662D7">
        <w:rPr>
          <w:rFonts w:ascii="Averta Light" w:hAnsi="Averta Light" w:cs="Niramit Light"/>
          <w:b w:val="0"/>
          <w:bCs w:val="0"/>
        </w:rPr>
        <w:t>.</w:t>
      </w:r>
    </w:p>
    <w:p w14:paraId="4B06F6A5" w14:textId="77777777" w:rsidR="000662D7" w:rsidRPr="000662D7" w:rsidRDefault="000662D7" w:rsidP="000662D7">
      <w:pPr>
        <w:pStyle w:val="berschrift"/>
        <w:spacing w:after="115"/>
        <w:rPr>
          <w:rFonts w:ascii="Averta Light" w:hAnsi="Averta Light" w:cs="Niramit Light"/>
        </w:rPr>
      </w:pPr>
      <w:r w:rsidRPr="000662D7">
        <w:rPr>
          <w:rFonts w:ascii="Averta Light" w:hAnsi="Averta Light" w:cs="Niramit Light"/>
        </w:rPr>
        <w:t>Sensorlösungen für jeden Bedarf</w:t>
      </w:r>
    </w:p>
    <w:p w14:paraId="20AFFF9E" w14:textId="05F4749F" w:rsidR="00371188" w:rsidRDefault="00371188" w:rsidP="000662D7">
      <w:pPr>
        <w:pStyle w:val="berschrift"/>
        <w:spacing w:after="115"/>
        <w:rPr>
          <w:rFonts w:ascii="Averta Light" w:hAnsi="Averta Light" w:cs="Niramit Light"/>
          <w:b w:val="0"/>
          <w:bCs w:val="0"/>
        </w:rPr>
      </w:pPr>
      <w:r w:rsidRPr="00371188">
        <w:rPr>
          <w:rFonts w:ascii="Averta Light" w:hAnsi="Averta Light" w:cs="Niramit Light"/>
          <w:b w:val="0"/>
          <w:bCs w:val="0"/>
        </w:rPr>
        <w:t xml:space="preserve">„Wir sehen eine klare Differenzierung im Markt: Einerseits steigt der Bedarf an höherer Erfassungssicherheit in komplexen Raumstrukturen, andererseits bleibt die Nachfrage nach wirtschaftlichen Lösungen im Standardsegment stabil. Unser Portfolio bildet genau diese beiden Pole ab“, sagt </w:t>
      </w:r>
      <w:r>
        <w:rPr>
          <w:rFonts w:ascii="Averta Light" w:hAnsi="Averta Light" w:cs="Niramit Light"/>
          <w:b w:val="0"/>
          <w:bCs w:val="0"/>
        </w:rPr>
        <w:t>Daniel Frie</w:t>
      </w:r>
      <w:r w:rsidRPr="00371188">
        <w:rPr>
          <w:rFonts w:ascii="Averta Light" w:hAnsi="Averta Light" w:cs="Niramit Light"/>
          <w:b w:val="0"/>
          <w:bCs w:val="0"/>
        </w:rPr>
        <w:t xml:space="preserve">, </w:t>
      </w:r>
      <w:r w:rsidR="00F52C38" w:rsidRPr="00F52C38">
        <w:rPr>
          <w:rFonts w:ascii="Averta Light" w:hAnsi="Averta Light" w:cs="Niramit Light"/>
          <w:b w:val="0"/>
          <w:bCs w:val="0"/>
        </w:rPr>
        <w:t>Produktmarketing Spezialist bei ABB AG – Busch-Jaeger</w:t>
      </w:r>
      <w:r w:rsidRPr="00371188">
        <w:rPr>
          <w:rFonts w:ascii="Averta Light" w:hAnsi="Averta Light" w:cs="Niramit Light"/>
          <w:b w:val="0"/>
          <w:bCs w:val="0"/>
        </w:rPr>
        <w:t>.</w:t>
      </w:r>
    </w:p>
    <w:p w14:paraId="4E902FB6" w14:textId="5420EB10" w:rsidR="00A85016" w:rsidRDefault="00371188" w:rsidP="007454C2">
      <w:pPr>
        <w:pStyle w:val="berschrift"/>
        <w:spacing w:after="115"/>
        <w:rPr>
          <w:rFonts w:ascii="Averta Light" w:hAnsi="Averta Light" w:cs="Niramit Light"/>
          <w:b w:val="0"/>
          <w:bCs w:val="0"/>
        </w:rPr>
      </w:pPr>
      <w:r w:rsidRPr="00371188">
        <w:rPr>
          <w:rFonts w:ascii="Averta Light" w:hAnsi="Averta Light" w:cs="Niramit Light"/>
          <w:b w:val="0"/>
          <w:bCs w:val="0"/>
        </w:rPr>
        <w:t>Mit den neuen HF-Präsenzmeldern und der BasicLINE stehen Lösungen für unterschiedliche Gebäudetypen und Nutzungssituationen zur Verfügung – von Anwendungen mit hohen Anforderungen an die Erfassung bis hin zur klassischen Lichtsteuerung im Standardbereich.</w:t>
      </w:r>
    </w:p>
    <w:p w14:paraId="632D80AA" w14:textId="77777777" w:rsidR="00371188" w:rsidRDefault="00371188" w:rsidP="007454C2">
      <w:pPr>
        <w:pStyle w:val="berschrift"/>
        <w:spacing w:after="115"/>
        <w:rPr>
          <w:rFonts w:ascii="Averta Light" w:hAnsi="Averta Light" w:cs="Niramit Light"/>
          <w:b w:val="0"/>
          <w:bCs w:val="0"/>
        </w:rPr>
      </w:pPr>
    </w:p>
    <w:p w14:paraId="72846323" w14:textId="48A7FF24" w:rsidR="00502819" w:rsidRPr="007454C2" w:rsidRDefault="00003E92" w:rsidP="007454C2">
      <w:pPr>
        <w:pStyle w:val="berschrift"/>
        <w:spacing w:after="115"/>
        <w:rPr>
          <w:rFonts w:ascii="Averta Light" w:hAnsi="Averta Light" w:cs="Niramit Light"/>
          <w:b w:val="0"/>
          <w:bCs w:val="0"/>
        </w:rPr>
      </w:pPr>
      <w:r>
        <w:rPr>
          <w:rFonts w:ascii="Averta Light" w:hAnsi="Averta Light" w:cs="Niramit Light"/>
          <w:b w:val="0"/>
          <w:bCs w:val="0"/>
          <w:noProof/>
        </w:rPr>
        <w:drawing>
          <wp:inline distT="0" distB="0" distL="0" distR="0" wp14:anchorId="6FF3EB0E" wp14:editId="24174F4F">
            <wp:extent cx="1800000" cy="1650595"/>
            <wp:effectExtent l="0" t="0" r="0" b="635"/>
            <wp:docPr id="1693026621" name="Grafik 1" descr="Ein Bild, das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26621" name="Grafik 1" descr="Ein Bild, das Kreis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650595"/>
                    </a:xfrm>
                    <a:prstGeom prst="rect">
                      <a:avLst/>
                    </a:prstGeom>
                  </pic:spPr>
                </pic:pic>
              </a:graphicData>
            </a:graphic>
          </wp:inline>
        </w:drawing>
      </w:r>
    </w:p>
    <w:p w14:paraId="040BB6DE" w14:textId="1E590DDB" w:rsidR="00E85C57" w:rsidRDefault="00502819" w:rsidP="00926CBA">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00003E92">
        <w:rPr>
          <w:rFonts w:ascii="Averta Light" w:hAnsi="Averta Light" w:cs="Niramit Light"/>
          <w:b w:val="0"/>
          <w:bCs w:val="0"/>
        </w:rPr>
        <w:t xml:space="preserve">Die neuen </w:t>
      </w:r>
      <w:r w:rsidR="00003E92" w:rsidRPr="00003E92">
        <w:rPr>
          <w:rFonts w:ascii="Averta Light" w:hAnsi="Averta Light" w:cs="Niramit Light"/>
          <w:b w:val="0"/>
          <w:bCs w:val="0"/>
        </w:rPr>
        <w:t>H</w:t>
      </w:r>
      <w:r w:rsidR="00003E92">
        <w:rPr>
          <w:rFonts w:ascii="Averta Light" w:hAnsi="Averta Light" w:cs="Niramit Light"/>
          <w:b w:val="0"/>
          <w:bCs w:val="0"/>
        </w:rPr>
        <w:t>ochfrequenz</w:t>
      </w:r>
      <w:r w:rsidR="00003E92" w:rsidRPr="00003E92">
        <w:rPr>
          <w:rFonts w:ascii="Averta Light" w:hAnsi="Averta Light" w:cs="Niramit Light"/>
          <w:b w:val="0"/>
          <w:bCs w:val="0"/>
        </w:rPr>
        <w:t xml:space="preserve">-Bewegungs- und Präsenzmelder </w:t>
      </w:r>
      <w:r w:rsidR="00003E92">
        <w:rPr>
          <w:rFonts w:ascii="Averta Light" w:hAnsi="Averta Light" w:cs="Niramit Light"/>
          <w:b w:val="0"/>
          <w:bCs w:val="0"/>
        </w:rPr>
        <w:t>von Busch-Jaeger s</w:t>
      </w:r>
      <w:r w:rsidR="00003E92" w:rsidRPr="00003E92">
        <w:rPr>
          <w:rFonts w:ascii="Averta Light" w:hAnsi="Averta Light" w:cs="Niramit Light"/>
          <w:b w:val="0"/>
          <w:bCs w:val="0"/>
        </w:rPr>
        <w:t xml:space="preserve">ind für </w:t>
      </w:r>
      <w:r w:rsidR="00003E92">
        <w:rPr>
          <w:rFonts w:ascii="Averta Light" w:hAnsi="Averta Light" w:cs="Niramit Light"/>
          <w:b w:val="0"/>
          <w:bCs w:val="0"/>
        </w:rPr>
        <w:t>abgehängte Decken</w:t>
      </w:r>
      <w:r w:rsidR="00003E92" w:rsidRPr="00003E92">
        <w:rPr>
          <w:rFonts w:ascii="Averta Light" w:hAnsi="Averta Light" w:cs="Niramit Light"/>
          <w:b w:val="0"/>
          <w:bCs w:val="0"/>
        </w:rPr>
        <w:t xml:space="preserve"> im Innenbereich konzipiert. </w:t>
      </w:r>
      <w:r w:rsidR="00003E92">
        <w:rPr>
          <w:rFonts w:ascii="Averta Light" w:hAnsi="Averta Light" w:cs="Niramit Light"/>
          <w:b w:val="0"/>
          <w:bCs w:val="0"/>
        </w:rPr>
        <w:t>Es gibt sie in den Farben Schwarz und Weiß.</w:t>
      </w:r>
      <w:r w:rsidR="006F06CE">
        <w:rPr>
          <w:rFonts w:ascii="Averta Light" w:hAnsi="Averta Light" w:cs="Niramit Light"/>
          <w:b w:val="0"/>
          <w:bCs w:val="0"/>
        </w:rPr>
        <w:t xml:space="preserve"> </w:t>
      </w:r>
    </w:p>
    <w:p w14:paraId="4741A34B" w14:textId="77777777" w:rsidR="006B6187" w:rsidRDefault="006B6187" w:rsidP="00926CBA">
      <w:pPr>
        <w:pStyle w:val="berschrift"/>
        <w:spacing w:after="115"/>
        <w:rPr>
          <w:rFonts w:ascii="Averta Light" w:hAnsi="Averta Light" w:cs="Niramit Light"/>
          <w:b w:val="0"/>
          <w:bCs w:val="0"/>
        </w:rPr>
      </w:pPr>
    </w:p>
    <w:p w14:paraId="453425BD" w14:textId="50FF7371" w:rsidR="00003E92" w:rsidRDefault="00003E92" w:rsidP="00926CBA">
      <w:pPr>
        <w:pStyle w:val="berschrift"/>
        <w:spacing w:after="115"/>
        <w:rPr>
          <w:rFonts w:ascii="Averta Light" w:hAnsi="Averta Light" w:cs="Niramit Light"/>
          <w:b w:val="0"/>
          <w:bCs w:val="0"/>
        </w:rPr>
      </w:pPr>
      <w:r>
        <w:rPr>
          <w:rFonts w:ascii="Averta Light" w:hAnsi="Averta Light" w:cs="Niramit Light"/>
          <w:b w:val="0"/>
          <w:bCs w:val="0"/>
          <w:noProof/>
        </w:rPr>
        <w:lastRenderedPageBreak/>
        <w:drawing>
          <wp:inline distT="0" distB="0" distL="0" distR="0" wp14:anchorId="72FC8EEA" wp14:editId="361792B9">
            <wp:extent cx="2042383" cy="3291840"/>
            <wp:effectExtent l="0" t="0" r="0" b="3810"/>
            <wp:docPr id="546696828" name="Grafik 2" descr="Ein Bild, das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96828" name="Grafik 2" descr="Ein Bild, das Kreis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7699" cy="3300407"/>
                    </a:xfrm>
                    <a:prstGeom prst="rect">
                      <a:avLst/>
                    </a:prstGeom>
                  </pic:spPr>
                </pic:pic>
              </a:graphicData>
            </a:graphic>
          </wp:inline>
        </w:drawing>
      </w:r>
    </w:p>
    <w:p w14:paraId="3D7438EF" w14:textId="2E5A0F1D" w:rsidR="00003E92" w:rsidRDefault="00003E92" w:rsidP="00003E92">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00BA5914">
        <w:rPr>
          <w:rFonts w:ascii="Averta Light" w:hAnsi="Averta Light" w:cs="Niramit Light"/>
          <w:b w:val="0"/>
          <w:bCs w:val="0"/>
        </w:rPr>
        <w:t xml:space="preserve">Die </w:t>
      </w:r>
      <w:r w:rsidR="00BA5914" w:rsidRPr="00BA5914">
        <w:rPr>
          <w:rFonts w:ascii="Averta Light" w:hAnsi="Averta Light" w:cs="Niramit Light"/>
          <w:b w:val="0"/>
          <w:bCs w:val="0"/>
        </w:rPr>
        <w:t xml:space="preserve">HF-Präsenzmelder zur Aufputzmontage </w:t>
      </w:r>
      <w:r w:rsidR="00BA5914">
        <w:rPr>
          <w:rFonts w:ascii="Averta Light" w:hAnsi="Averta Light" w:cs="Niramit Light"/>
          <w:b w:val="0"/>
          <w:bCs w:val="0"/>
        </w:rPr>
        <w:t xml:space="preserve">verfügen über </w:t>
      </w:r>
      <w:r w:rsidR="00BA5914" w:rsidRPr="00BA5914">
        <w:rPr>
          <w:rFonts w:ascii="Averta Light" w:hAnsi="Averta Light" w:cs="Niramit Light"/>
          <w:b w:val="0"/>
          <w:bCs w:val="0"/>
        </w:rPr>
        <w:t>moderne</w:t>
      </w:r>
      <w:r w:rsidR="00BA5914">
        <w:rPr>
          <w:rFonts w:ascii="Averta Light" w:hAnsi="Averta Light" w:cs="Niramit Light"/>
          <w:b w:val="0"/>
          <w:bCs w:val="0"/>
        </w:rPr>
        <w:t xml:space="preserve"> </w:t>
      </w:r>
      <w:r w:rsidR="00BA5914" w:rsidRPr="00BA5914">
        <w:rPr>
          <w:rFonts w:ascii="Averta Light" w:hAnsi="Averta Light" w:cs="Niramit Light"/>
          <w:b w:val="0"/>
          <w:bCs w:val="0"/>
        </w:rPr>
        <w:t>Radartechnologie für eine präzise Bewegungserfassun</w:t>
      </w:r>
      <w:r w:rsidR="00BA5914">
        <w:rPr>
          <w:rFonts w:ascii="Averta Light" w:hAnsi="Averta Light" w:cs="Niramit Light"/>
          <w:b w:val="0"/>
          <w:bCs w:val="0"/>
        </w:rPr>
        <w:t>g</w:t>
      </w:r>
      <w:r w:rsidR="00BA5914" w:rsidRPr="00BA5914">
        <w:rPr>
          <w:rFonts w:ascii="Averta Light" w:hAnsi="Averta Light" w:cs="Niramit Light"/>
          <w:b w:val="0"/>
          <w:bCs w:val="0"/>
        </w:rPr>
        <w:t>.</w:t>
      </w:r>
    </w:p>
    <w:p w14:paraId="04A89725" w14:textId="77777777" w:rsidR="00003E92" w:rsidRDefault="00003E92" w:rsidP="00926CBA">
      <w:pPr>
        <w:pStyle w:val="berschrift"/>
        <w:spacing w:after="115"/>
        <w:rPr>
          <w:rFonts w:ascii="Averta Light" w:hAnsi="Averta Light" w:cs="Niramit Light"/>
          <w:b w:val="0"/>
          <w:bCs w:val="0"/>
        </w:rPr>
      </w:pPr>
    </w:p>
    <w:p w14:paraId="0C852FF7" w14:textId="408C45DA" w:rsidR="00003E92" w:rsidRDefault="00003E92" w:rsidP="00926CBA">
      <w:pPr>
        <w:pStyle w:val="berschrift"/>
        <w:spacing w:after="115"/>
        <w:rPr>
          <w:rFonts w:ascii="Averta Light" w:hAnsi="Averta Light" w:cs="Niramit Light"/>
          <w:b w:val="0"/>
          <w:bCs w:val="0"/>
        </w:rPr>
      </w:pPr>
      <w:r>
        <w:rPr>
          <w:rFonts w:ascii="Averta Light" w:hAnsi="Averta Light" w:cs="Niramit Light"/>
          <w:b w:val="0"/>
          <w:bCs w:val="0"/>
          <w:noProof/>
        </w:rPr>
        <w:drawing>
          <wp:inline distT="0" distB="0" distL="0" distR="0" wp14:anchorId="60608ACB" wp14:editId="5143EE3E">
            <wp:extent cx="2041200" cy="2978854"/>
            <wp:effectExtent l="0" t="0" r="0" b="0"/>
            <wp:docPr id="1324929116" name="Grafik 3" descr="Ein Bild, das Kreis, Glühbirne, Stilllebenfotografie, Kompaktleuchtstofflamp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29116" name="Grafik 3" descr="Ein Bild, das Kreis, Glühbirne, Stilllebenfotografie, Kompaktleuchtstofflampe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1200" cy="2978854"/>
                    </a:xfrm>
                    <a:prstGeom prst="rect">
                      <a:avLst/>
                    </a:prstGeom>
                  </pic:spPr>
                </pic:pic>
              </a:graphicData>
            </a:graphic>
          </wp:inline>
        </w:drawing>
      </w:r>
    </w:p>
    <w:p w14:paraId="1BFD88BE" w14:textId="2B575E1A" w:rsidR="00003E92" w:rsidRDefault="00003E92" w:rsidP="00003E92">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00BA5914">
        <w:rPr>
          <w:rFonts w:ascii="Averta Light" w:hAnsi="Averta Light" w:cs="Niramit Light"/>
          <w:b w:val="0"/>
          <w:bCs w:val="0"/>
        </w:rPr>
        <w:t xml:space="preserve">Die flachen </w:t>
      </w:r>
      <w:r w:rsidR="00BA5914" w:rsidRPr="00BA5914">
        <w:rPr>
          <w:rFonts w:ascii="Averta Light" w:hAnsi="Averta Light" w:cs="Niramit Light"/>
          <w:b w:val="0"/>
          <w:bCs w:val="0"/>
        </w:rPr>
        <w:t>HF-Präsenzmelder von Busch-Jaeger eigne</w:t>
      </w:r>
      <w:r w:rsidR="00BA5914">
        <w:rPr>
          <w:rFonts w:ascii="Averta Light" w:hAnsi="Averta Light" w:cs="Niramit Light"/>
          <w:b w:val="0"/>
          <w:bCs w:val="0"/>
        </w:rPr>
        <w:t>n sich</w:t>
      </w:r>
      <w:r w:rsidR="00BA5914" w:rsidRPr="00BA5914">
        <w:rPr>
          <w:rFonts w:ascii="Averta Light" w:hAnsi="Averta Light" w:cs="Niramit Light"/>
          <w:b w:val="0"/>
          <w:bCs w:val="0"/>
        </w:rPr>
        <w:t xml:space="preserve"> für die Unterputzmontage in unterschiedlichen Gebäudetypen.</w:t>
      </w:r>
    </w:p>
    <w:p w14:paraId="17791A95" w14:textId="77777777" w:rsidR="00003E92" w:rsidRDefault="00003E92" w:rsidP="00926CBA">
      <w:pPr>
        <w:pStyle w:val="berschrift"/>
        <w:spacing w:after="115"/>
        <w:rPr>
          <w:rFonts w:ascii="Averta Light" w:hAnsi="Averta Light" w:cs="Niramit Light"/>
          <w:b w:val="0"/>
          <w:bCs w:val="0"/>
        </w:rPr>
      </w:pPr>
    </w:p>
    <w:p w14:paraId="37D5047D" w14:textId="43BA3C29" w:rsidR="00003E92" w:rsidRDefault="00003E92" w:rsidP="00926CBA">
      <w:pPr>
        <w:pStyle w:val="berschrift"/>
        <w:spacing w:after="115"/>
        <w:rPr>
          <w:rFonts w:ascii="Averta Light" w:hAnsi="Averta Light" w:cs="Niramit Light"/>
          <w:b w:val="0"/>
          <w:bCs w:val="0"/>
        </w:rPr>
      </w:pPr>
      <w:r>
        <w:rPr>
          <w:rFonts w:ascii="Averta Light" w:hAnsi="Averta Light" w:cs="Niramit Light"/>
          <w:b w:val="0"/>
          <w:bCs w:val="0"/>
          <w:noProof/>
        </w:rPr>
        <w:lastRenderedPageBreak/>
        <w:drawing>
          <wp:inline distT="0" distB="0" distL="0" distR="0" wp14:anchorId="5AA2BC7F" wp14:editId="3900081C">
            <wp:extent cx="5473433" cy="2552700"/>
            <wp:effectExtent l="0" t="0" r="0" b="0"/>
            <wp:docPr id="1516467274" name="Grafik 4" descr="Ein Bild, das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467274" name="Grafik 4" descr="Ein Bild, das Kreis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93004" cy="2561828"/>
                    </a:xfrm>
                    <a:prstGeom prst="rect">
                      <a:avLst/>
                    </a:prstGeom>
                  </pic:spPr>
                </pic:pic>
              </a:graphicData>
            </a:graphic>
          </wp:inline>
        </w:drawing>
      </w:r>
    </w:p>
    <w:p w14:paraId="0F5E289B" w14:textId="2124F4E1" w:rsidR="00003E92" w:rsidRDefault="00003E92" w:rsidP="00003E92">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00E414AB" w:rsidRPr="000662D7">
        <w:rPr>
          <w:rFonts w:ascii="Averta Light" w:hAnsi="Averta Light" w:cs="Niramit Light"/>
          <w:b w:val="0"/>
          <w:bCs w:val="0"/>
        </w:rPr>
        <w:t xml:space="preserve">Die neue </w:t>
      </w:r>
      <w:r w:rsidR="00E414AB">
        <w:rPr>
          <w:rFonts w:ascii="Averta Light" w:hAnsi="Averta Light" w:cs="Niramit Light"/>
          <w:b w:val="0"/>
          <w:bCs w:val="0"/>
        </w:rPr>
        <w:t>Serie</w:t>
      </w:r>
      <w:r w:rsidR="00E414AB" w:rsidRPr="000662D7">
        <w:rPr>
          <w:rFonts w:ascii="Averta Light" w:hAnsi="Averta Light" w:cs="Niramit Light"/>
          <w:b w:val="0"/>
          <w:bCs w:val="0"/>
        </w:rPr>
        <w:t xml:space="preserve"> Busch-Präsenzmelder BasicLINE </w:t>
      </w:r>
      <w:r w:rsidR="00E414AB">
        <w:rPr>
          <w:rFonts w:ascii="Averta Light" w:hAnsi="Averta Light" w:cs="Niramit Light"/>
          <w:b w:val="0"/>
          <w:bCs w:val="0"/>
        </w:rPr>
        <w:t>bietet</w:t>
      </w:r>
      <w:r w:rsidR="00E414AB" w:rsidRPr="000662D7">
        <w:rPr>
          <w:rFonts w:ascii="Averta Light" w:hAnsi="Averta Light" w:cs="Niramit Light"/>
          <w:b w:val="0"/>
          <w:bCs w:val="0"/>
        </w:rPr>
        <w:t xml:space="preserve"> kosteneffiziente</w:t>
      </w:r>
      <w:r w:rsidR="00E414AB">
        <w:rPr>
          <w:rFonts w:ascii="Averta Light" w:hAnsi="Averta Light" w:cs="Niramit Light"/>
          <w:b w:val="0"/>
          <w:bCs w:val="0"/>
        </w:rPr>
        <w:t xml:space="preserve"> und</w:t>
      </w:r>
      <w:r w:rsidR="00E414AB" w:rsidRPr="000662D7">
        <w:rPr>
          <w:rFonts w:ascii="Averta Light" w:hAnsi="Averta Light" w:cs="Niramit Light"/>
          <w:b w:val="0"/>
          <w:bCs w:val="0"/>
        </w:rPr>
        <w:t xml:space="preserve"> robuste Sensorlösungen für Standardanwendungen.</w:t>
      </w:r>
    </w:p>
    <w:p w14:paraId="6C827933" w14:textId="77777777" w:rsidR="00003E92" w:rsidRDefault="00003E92" w:rsidP="00926CBA">
      <w:pPr>
        <w:pStyle w:val="berschrift"/>
        <w:spacing w:after="115"/>
        <w:rPr>
          <w:rFonts w:ascii="Averta Light" w:hAnsi="Averta Light" w:cs="Niramit Light"/>
          <w:b w:val="0"/>
          <w:bCs w:val="0"/>
        </w:rPr>
      </w:pPr>
    </w:p>
    <w:p w14:paraId="57C07848" w14:textId="7B8F65CF" w:rsidR="00D779D1" w:rsidRPr="005274A1" w:rsidRDefault="00E85C57" w:rsidP="00926CBA">
      <w:pPr>
        <w:pStyle w:val="berschrift"/>
        <w:spacing w:after="115"/>
        <w:rPr>
          <w:rFonts w:ascii="Averta Light" w:hAnsi="Averta Light" w:cs="Niramit Light"/>
          <w:b w:val="0"/>
          <w:bCs w:val="0"/>
        </w:rPr>
      </w:pPr>
      <w:r>
        <w:rPr>
          <w:rFonts w:ascii="Averta Light" w:hAnsi="Averta Light" w:cs="Niramit Light"/>
          <w:b w:val="0"/>
          <w:bCs w:val="0"/>
        </w:rPr>
        <w:t>Fotos: ABB AG – Busch-Jaeger</w:t>
      </w:r>
    </w:p>
    <w:p w14:paraId="7D8EA1D6" w14:textId="77777777" w:rsidR="00D779D1" w:rsidRPr="005274A1" w:rsidRDefault="00D779D1" w:rsidP="00926CBA">
      <w:pPr>
        <w:pStyle w:val="berschrift"/>
        <w:spacing w:after="115"/>
        <w:rPr>
          <w:rFonts w:ascii="Averta Light" w:hAnsi="Averta Light" w:cs="Niramit Light"/>
          <w:b w:val="0"/>
          <w:bCs w:val="0"/>
        </w:rPr>
      </w:pPr>
    </w:p>
    <w:p w14:paraId="50F8A01C" w14:textId="142139C6" w:rsidR="00D779D1" w:rsidRPr="005274A1" w:rsidRDefault="001D49FE" w:rsidP="00D779D1">
      <w:pPr>
        <w:pStyle w:val="berschrift"/>
        <w:spacing w:after="115"/>
        <w:rPr>
          <w:rFonts w:ascii="Averta Light" w:hAnsi="Averta Light" w:cs="Niramit Light"/>
          <w:b w:val="0"/>
          <w:bCs w:val="0"/>
          <w:sz w:val="18"/>
          <w:szCs w:val="18"/>
        </w:rPr>
      </w:pPr>
      <w:r w:rsidRPr="00286924">
        <w:rPr>
          <w:rFonts w:ascii="Averta Light" w:hAnsi="Averta Light" w:cs="Niramit Light"/>
          <w:b w:val="0"/>
          <w:bCs w:val="0"/>
          <w:sz w:val="18"/>
          <w:szCs w:val="18"/>
        </w:rPr>
        <w:t xml:space="preserve">Busch-Jaeger </w:t>
      </w:r>
      <w:r>
        <w:rPr>
          <w:rFonts w:ascii="Averta Light" w:hAnsi="Averta Light" w:cs="Niramit Light"/>
          <w:b w:val="0"/>
          <w:bCs w:val="0"/>
          <w:sz w:val="18"/>
          <w:szCs w:val="18"/>
        </w:rPr>
        <w:t xml:space="preserve">ist innovativer Marktführer für </w:t>
      </w:r>
      <w:r w:rsidRPr="00286924">
        <w:rPr>
          <w:rFonts w:ascii="Averta Light" w:hAnsi="Averta Light" w:cs="Niramit Light"/>
          <w:b w:val="0"/>
          <w:bCs w:val="0"/>
          <w:sz w:val="18"/>
          <w:szCs w:val="18"/>
        </w:rPr>
        <w:t xml:space="preserve">Elektroinstallationstechnik und Gebäudeautomation und </w:t>
      </w:r>
      <w:r>
        <w:rPr>
          <w:rFonts w:ascii="Averta Light" w:hAnsi="Averta Light" w:cs="Niramit Light"/>
          <w:b w:val="0"/>
          <w:bCs w:val="0"/>
          <w:sz w:val="18"/>
          <w:szCs w:val="18"/>
        </w:rPr>
        <w:t>zählt seit über 140 Jahren zu den starken</w:t>
      </w:r>
      <w:r w:rsidRPr="00286924">
        <w:rPr>
          <w:rFonts w:ascii="Averta Light" w:hAnsi="Averta Light" w:cs="Niramit Light"/>
          <w:b w:val="0"/>
          <w:bCs w:val="0"/>
          <w:sz w:val="18"/>
          <w:szCs w:val="18"/>
        </w:rPr>
        <w:t xml:space="preserve"> Marke</w:t>
      </w:r>
      <w:r>
        <w:rPr>
          <w:rFonts w:ascii="Averta Light" w:hAnsi="Averta Light" w:cs="Niramit Light"/>
          <w:b w:val="0"/>
          <w:bCs w:val="0"/>
          <w:sz w:val="18"/>
          <w:szCs w:val="18"/>
        </w:rPr>
        <w:t>n in Deutschland</w:t>
      </w:r>
      <w:r w:rsidRPr="00286924">
        <w:rPr>
          <w:rFonts w:ascii="Averta Light" w:hAnsi="Averta Light" w:cs="Niramit Light"/>
          <w:b w:val="0"/>
          <w:bCs w:val="0"/>
          <w:sz w:val="18"/>
          <w:szCs w:val="18"/>
        </w:rPr>
        <w:t xml:space="preserve">. </w:t>
      </w:r>
      <w:r>
        <w:rPr>
          <w:rFonts w:ascii="Averta Light" w:hAnsi="Averta Light" w:cs="Niramit Light"/>
          <w:b w:val="0"/>
          <w:bCs w:val="0"/>
          <w:sz w:val="18"/>
          <w:szCs w:val="18"/>
        </w:rPr>
        <w:t>Als</w:t>
      </w:r>
      <w:r w:rsidRPr="00286924">
        <w:rPr>
          <w:rFonts w:ascii="Averta Light" w:hAnsi="Averta Light" w:cs="Niramit Light"/>
          <w:b w:val="0"/>
          <w:bCs w:val="0"/>
          <w:sz w:val="18"/>
          <w:szCs w:val="18"/>
        </w:rPr>
        <w:t xml:space="preserve"> Marke </w:t>
      </w:r>
      <w:r>
        <w:rPr>
          <w:rFonts w:ascii="Averta Light" w:hAnsi="Averta Light" w:cs="Niramit Light"/>
          <w:b w:val="0"/>
          <w:bCs w:val="0"/>
          <w:sz w:val="18"/>
          <w:szCs w:val="18"/>
        </w:rPr>
        <w:t xml:space="preserve">der ABB AG </w:t>
      </w:r>
      <w:r w:rsidRPr="00286924">
        <w:rPr>
          <w:rFonts w:ascii="Averta Light" w:hAnsi="Averta Light" w:cs="Niramit Light"/>
          <w:b w:val="0"/>
          <w:bCs w:val="0"/>
          <w:sz w:val="18"/>
          <w:szCs w:val="18"/>
        </w:rPr>
        <w:t>steht</w:t>
      </w:r>
      <w:r>
        <w:rPr>
          <w:rFonts w:ascii="Averta Light" w:hAnsi="Averta Light" w:cs="Niramit Light"/>
          <w:b w:val="0"/>
          <w:bCs w:val="0"/>
          <w:sz w:val="18"/>
          <w:szCs w:val="18"/>
        </w:rPr>
        <w:t xml:space="preserve"> Busch-Jaeger</w:t>
      </w:r>
      <w:r w:rsidRPr="00286924">
        <w:rPr>
          <w:rFonts w:ascii="Averta Light" w:hAnsi="Averta Light" w:cs="Niramit Light"/>
          <w:b w:val="0"/>
          <w:bCs w:val="0"/>
          <w:sz w:val="18"/>
          <w:szCs w:val="18"/>
        </w:rPr>
        <w:t xml:space="preserve"> für innovative Technologien, die das Leben einfacher und zukunftssicher machen. Durch Qualität, Vielfalt und kontinuierliche Innovation erfüllt Busch-Jaeger in enger Zusammenarbeit mit Handwerk und Fachhandel höchste Standards. Darüber hinaus liegt ein klarer Fokus auf Ressourcenschonung und Energieeffizienz, um eine nachhaltigere Zukunft zu ermöglichen. Das Portfolio reicht vom gesamten Elektroinstallationsprogramm bis hin zu elektronischen High-End-Produkten für Smart Homes und Smart Buildings.</w:t>
      </w:r>
      <w:r>
        <w:rPr>
          <w:rFonts w:ascii="Averta Light" w:hAnsi="Averta Light" w:cs="Niramit Light"/>
          <w:b w:val="0"/>
          <w:bCs w:val="0"/>
          <w:sz w:val="18"/>
          <w:szCs w:val="18"/>
        </w:rPr>
        <w:t xml:space="preserve"> </w:t>
      </w:r>
      <w:hyperlink r:id="rId15" w:history="1">
        <w:r w:rsidRPr="00444711">
          <w:rPr>
            <w:rStyle w:val="Hyperlink"/>
            <w:rFonts w:ascii="Averta Light" w:hAnsi="Averta Light" w:cs="Niramit Light"/>
            <w:b w:val="0"/>
            <w:bCs w:val="0"/>
            <w:color w:val="000000" w:themeColor="text1"/>
            <w:sz w:val="18"/>
            <w:szCs w:val="18"/>
            <w:u w:val="none"/>
          </w:rPr>
          <w:t>www.busch-jaeger.de</w:t>
        </w:r>
      </w:hyperlink>
      <w:r w:rsidRPr="00444711">
        <w:rPr>
          <w:rFonts w:ascii="Averta Light" w:hAnsi="Averta Light" w:cs="Niramit Light"/>
          <w:b w:val="0"/>
          <w:bCs w:val="0"/>
          <w:color w:val="000000" w:themeColor="text1"/>
          <w:sz w:val="18"/>
          <w:szCs w:val="18"/>
        </w:rPr>
        <w:t xml:space="preserve"> </w:t>
      </w:r>
      <w:r w:rsidR="00D779D1" w:rsidRPr="005274A1">
        <w:rPr>
          <w:rFonts w:ascii="Averta Light" w:hAnsi="Averta Light" w:cs="Niramit Light"/>
          <w:b w:val="0"/>
          <w:bCs w:val="0"/>
          <w:sz w:val="18"/>
          <w:szCs w:val="18"/>
        </w:rPr>
        <w:t xml:space="preserve"> </w:t>
      </w:r>
    </w:p>
    <w:p w14:paraId="6D2330A7" w14:textId="7ADEACE5" w:rsidR="00D779D1" w:rsidRPr="005274A1" w:rsidRDefault="00016A71" w:rsidP="00D779D1">
      <w:pPr>
        <w:pStyle w:val="berschrift"/>
        <w:spacing w:after="115"/>
        <w:rPr>
          <w:rFonts w:ascii="Averta Light" w:hAnsi="Averta Light" w:cs="Niramit Light"/>
          <w:b w:val="0"/>
          <w:bCs w:val="0"/>
          <w:sz w:val="18"/>
          <w:szCs w:val="18"/>
        </w:rPr>
      </w:pPr>
      <w:r w:rsidRPr="00016A71">
        <w:rPr>
          <w:rFonts w:ascii="Averta Light" w:hAnsi="Averta Light" w:cs="Niramit Light"/>
          <w:b w:val="0"/>
          <w:bCs w:val="0"/>
          <w:sz w:val="18"/>
          <w:szCs w:val="18"/>
        </w:rPr>
        <w:t>Der Geschäftsbereich ABB Elektrifizierung ist ein weltweit führender Technologieanbieter für die effiziente und zuverlässige Energieverteilung von der Energiequelle bis zur Steckdose. In mehr als 100 Ländern und mit über 50.000 Mitarbeitenden setzen wir uns gemeinsam mit unseren Kunden und Partnern dafür ein, die drängenden Herausforderungen im Bereich der elektrischen Infrastruktur und des Energiemanagements zu lösen. Wir unterstützen die Energiewende und die globale Elektrifizierung, indem wir die sichere, intelligente und nachhaltige Verteilung von Strom ermöglichen. Bei ABB nennen wir das „Engineered to Outrun“ – entwickelt, um immer einen Schritt voraus zu sein. Mit Leidenschaft unterstützen wir unsere Kunden und Partner dabei, genau das zu erreichen</w:t>
      </w:r>
      <w:r w:rsidRPr="009B559D">
        <w:rPr>
          <w:rFonts w:ascii="Averta Light" w:hAnsi="Averta Light" w:cs="Niramit Light"/>
          <w:b w:val="0"/>
          <w:bCs w:val="0"/>
          <w:color w:val="000000" w:themeColor="text1"/>
          <w:sz w:val="18"/>
          <w:szCs w:val="18"/>
        </w:rPr>
        <w:t xml:space="preserve">. </w:t>
      </w:r>
      <w:hyperlink r:id="rId16" w:history="1">
        <w:r w:rsidR="009B559D" w:rsidRPr="009B559D">
          <w:rPr>
            <w:rStyle w:val="Hyperlink"/>
            <w:rFonts w:ascii="Averta Light" w:hAnsi="Averta Light" w:cs="Niramit Light"/>
            <w:b w:val="0"/>
            <w:bCs w:val="0"/>
            <w:color w:val="000000" w:themeColor="text1"/>
            <w:sz w:val="18"/>
            <w:szCs w:val="18"/>
            <w:u w:val="none"/>
          </w:rPr>
          <w:t>go.abb/electrification</w:t>
        </w:r>
      </w:hyperlink>
    </w:p>
    <w:p w14:paraId="7A0E78BE" w14:textId="77777777" w:rsidR="00D779D1" w:rsidRPr="005274A1" w:rsidRDefault="00D779D1" w:rsidP="00D779D1">
      <w:pPr>
        <w:pStyle w:val="berschrift"/>
        <w:spacing w:after="115"/>
        <w:rPr>
          <w:rFonts w:ascii="Averta Light" w:hAnsi="Averta Light" w:cs="Niramit Light"/>
          <w:b w:val="0"/>
          <w:bCs w:val="0"/>
          <w:sz w:val="18"/>
          <w:szCs w:val="18"/>
        </w:rPr>
      </w:pPr>
    </w:p>
    <w:p w14:paraId="0C24735D" w14:textId="4045298C" w:rsidR="00D779D1" w:rsidRPr="005274A1" w:rsidRDefault="00D779D1" w:rsidP="00D779D1">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Ansprechperson für weitergehende Informationen:</w:t>
      </w:r>
    </w:p>
    <w:p w14:paraId="2A1C6A0C" w14:textId="77777777" w:rsidR="001D49FE" w:rsidRPr="005274A1" w:rsidRDefault="001D49FE" w:rsidP="001D49FE">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Julia Feijóo Sampedro und Laura Gehrlein</w:t>
      </w:r>
    </w:p>
    <w:p w14:paraId="1F1D15B2" w14:textId="77777777" w:rsidR="001D49FE" w:rsidRPr="005274A1" w:rsidRDefault="001D49FE" w:rsidP="001D49FE">
      <w:pPr>
        <w:pStyle w:val="berschrift"/>
        <w:spacing w:after="115"/>
        <w:rPr>
          <w:rFonts w:ascii="Averta Light" w:hAnsi="Averta Light" w:cs="Niramit Light"/>
          <w:b w:val="0"/>
          <w:bCs w:val="0"/>
          <w:sz w:val="18"/>
          <w:szCs w:val="18"/>
        </w:rPr>
      </w:pPr>
      <w:r>
        <w:rPr>
          <w:rFonts w:ascii="Averta Light" w:hAnsi="Averta Light" w:cs="Niramit Light"/>
          <w:b w:val="0"/>
          <w:bCs w:val="0"/>
          <w:sz w:val="18"/>
          <w:szCs w:val="18"/>
        </w:rPr>
        <w:t>ABB AG – BUSCH-JAEGER</w:t>
      </w:r>
      <w:r w:rsidRPr="005274A1">
        <w:rPr>
          <w:rFonts w:ascii="Averta Light" w:hAnsi="Averta Light" w:cs="Niramit Light"/>
          <w:b w:val="0"/>
          <w:bCs w:val="0"/>
          <w:sz w:val="18"/>
          <w:szCs w:val="18"/>
        </w:rPr>
        <w:br/>
        <w:t>Bereich Unternehmenskommunikation/Presse</w:t>
      </w:r>
      <w:r w:rsidRPr="005274A1">
        <w:rPr>
          <w:rFonts w:ascii="Averta Light" w:hAnsi="Averta Light" w:cs="Niramit Light"/>
          <w:b w:val="0"/>
          <w:bCs w:val="0"/>
          <w:sz w:val="18"/>
          <w:szCs w:val="18"/>
        </w:rPr>
        <w:br/>
        <w:t>Freisenbergstraße 2</w:t>
      </w:r>
      <w:r w:rsidRPr="005274A1">
        <w:rPr>
          <w:rFonts w:ascii="Averta Light" w:hAnsi="Averta Light" w:cs="Niramit Light"/>
          <w:b w:val="0"/>
          <w:bCs w:val="0"/>
          <w:sz w:val="18"/>
          <w:szCs w:val="18"/>
        </w:rPr>
        <w:br/>
        <w:t>58513 Lüdenscheid</w:t>
      </w:r>
      <w:r w:rsidRPr="005274A1">
        <w:rPr>
          <w:rFonts w:ascii="Averta Light" w:hAnsi="Averta Light" w:cs="Niramit Light"/>
          <w:b w:val="0"/>
          <w:bCs w:val="0"/>
          <w:sz w:val="18"/>
          <w:szCs w:val="18"/>
        </w:rPr>
        <w:br/>
        <w:t>Mail: de-media.busch-jaeger@abb.com</w:t>
      </w:r>
    </w:p>
    <w:p w14:paraId="514F3F8D" w14:textId="525BE2E6" w:rsidR="00D779D1" w:rsidRPr="005274A1" w:rsidRDefault="00D779D1" w:rsidP="001D49FE">
      <w:pPr>
        <w:pStyle w:val="berschrift"/>
        <w:spacing w:after="115"/>
        <w:rPr>
          <w:rFonts w:ascii="Averta Light" w:hAnsi="Averta Light" w:cs="Niramit Light"/>
          <w:b w:val="0"/>
          <w:bCs w:val="0"/>
          <w:sz w:val="18"/>
          <w:szCs w:val="18"/>
        </w:rPr>
      </w:pPr>
    </w:p>
    <w:sectPr w:rsidR="00D779D1" w:rsidRPr="005274A1" w:rsidSect="0009333E">
      <w:headerReference w:type="default" r:id="rId17"/>
      <w:footerReference w:type="even" r:id="rId18"/>
      <w:footerReference w:type="default" r:id="rId19"/>
      <w:pgSz w:w="11906" w:h="16838"/>
      <w:pgMar w:top="1417" w:right="1417" w:bottom="1134" w:left="1417" w:header="590" w:footer="59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92ECA" w14:textId="77777777" w:rsidR="00D6547E" w:rsidRDefault="00D6547E" w:rsidP="00AB5C02">
      <w:r>
        <w:separator/>
      </w:r>
    </w:p>
  </w:endnote>
  <w:endnote w:type="continuationSeparator" w:id="0">
    <w:p w14:paraId="0F158661" w14:textId="77777777" w:rsidR="00D6547E" w:rsidRDefault="00D6547E" w:rsidP="00AB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LTStd-Bold">
    <w:altName w:val="Calibri"/>
    <w:charset w:val="4D"/>
    <w:family w:val="auto"/>
    <w:pitch w:val="default"/>
    <w:sig w:usb0="00000003" w:usb1="00000000" w:usb2="00000000" w:usb3="00000000" w:csb0="00000001" w:csb1="00000000"/>
  </w:font>
  <w:font w:name="Averta Light">
    <w:altName w:val="Calibri"/>
    <w:panose1 w:val="00000000000000000000"/>
    <w:charset w:val="4D"/>
    <w:family w:val="auto"/>
    <w:notTrueType/>
    <w:pitch w:val="variable"/>
    <w:sig w:usb0="20000087" w:usb1="00000001" w:usb2="00000000" w:usb3="00000000" w:csb0="0000019B" w:csb1="00000000"/>
  </w:font>
  <w:font w:name="Niramit">
    <w:charset w:val="DE"/>
    <w:family w:val="auto"/>
    <w:pitch w:val="variable"/>
    <w:sig w:usb0="21000007" w:usb1="00000001" w:usb2="00000000" w:usb3="00000000" w:csb0="00010193" w:csb1="00000000"/>
  </w:font>
  <w:font w:name="Niramit Light">
    <w:altName w:val="Browallia New"/>
    <w:charset w:val="DE"/>
    <w:family w:val="auto"/>
    <w:pitch w:val="variable"/>
    <w:sig w:usb0="21000007" w:usb1="00000001" w:usb2="00000000" w:usb3="00000000" w:csb0="00010193" w:csb1="00000000"/>
  </w:font>
  <w:font w:name="Averta Bold">
    <w:altName w:val="Calibri"/>
    <w:panose1 w:val="00000000000000000000"/>
    <w:charset w:val="4D"/>
    <w:family w:val="auto"/>
    <w:notTrueType/>
    <w:pitch w:val="variable"/>
    <w:sig w:usb0="20000087" w:usb1="00000001"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3055455"/>
      <w:docPartObj>
        <w:docPartGallery w:val="Page Numbers (Bottom of Page)"/>
        <w:docPartUnique/>
      </w:docPartObj>
    </w:sdtPr>
    <w:sdtEndPr>
      <w:rPr>
        <w:rStyle w:val="PageNumber"/>
      </w:rPr>
    </w:sdtEndPr>
    <w:sdtContent>
      <w:p w14:paraId="5BEDF103" w14:textId="13EEE464" w:rsidR="0009333E" w:rsidRDefault="0009333E" w:rsidP="00BD5C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35237250"/>
      <w:docPartObj>
        <w:docPartGallery w:val="Page Numbers (Bottom of Page)"/>
        <w:docPartUnique/>
      </w:docPartObj>
    </w:sdtPr>
    <w:sdtEndPr>
      <w:rPr>
        <w:rStyle w:val="PageNumber"/>
      </w:rPr>
    </w:sdtEndPr>
    <w:sdtContent>
      <w:p w14:paraId="225A457E" w14:textId="438C3CBA" w:rsidR="0009333E" w:rsidRDefault="0009333E" w:rsidP="0009333E">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57739841"/>
      <w:docPartObj>
        <w:docPartGallery w:val="Page Numbers (Bottom of Page)"/>
        <w:docPartUnique/>
      </w:docPartObj>
    </w:sdtPr>
    <w:sdtEndPr>
      <w:rPr>
        <w:rStyle w:val="PageNumber"/>
      </w:rPr>
    </w:sdtEndPr>
    <w:sdtContent>
      <w:p w14:paraId="7F52675B" w14:textId="0FF023DD" w:rsidR="0009333E" w:rsidRDefault="0009333E" w:rsidP="0009333E">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39CE1F" w14:textId="77777777" w:rsidR="0009333E" w:rsidRDefault="0009333E" w:rsidP="0009333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1352213"/>
      <w:docPartObj>
        <w:docPartGallery w:val="Page Numbers (Bottom of Page)"/>
        <w:docPartUnique/>
      </w:docPartObj>
    </w:sdtPr>
    <w:sdtEndPr>
      <w:rPr>
        <w:rStyle w:val="PageNumber"/>
        <w:rFonts w:ascii="Niramit Light" w:hAnsi="Niramit Light" w:cs="Niramit Light" w:hint="cs"/>
        <w:sz w:val="18"/>
        <w:szCs w:val="18"/>
      </w:rPr>
    </w:sdtEndPr>
    <w:sdtContent>
      <w:p w14:paraId="2C567A28" w14:textId="41470B5F" w:rsidR="0009333E" w:rsidRPr="0009333E" w:rsidRDefault="0009333E" w:rsidP="0009333E">
        <w:pPr>
          <w:pStyle w:val="Footer"/>
          <w:framePr w:wrap="none" w:vAnchor="text" w:hAnchor="margin" w:xAlign="right" w:y="1"/>
          <w:rPr>
            <w:rStyle w:val="PageNumber"/>
            <w:rFonts w:ascii="Niramit Light" w:hAnsi="Niramit Light" w:cs="Niramit Light"/>
            <w:sz w:val="18"/>
            <w:szCs w:val="18"/>
          </w:rPr>
        </w:pPr>
        <w:r w:rsidRPr="0009333E">
          <w:rPr>
            <w:rStyle w:val="PageNumber"/>
            <w:rFonts w:ascii="Niramit Light" w:hAnsi="Niramit Light" w:cs="Niramit Light" w:hint="cs"/>
            <w:sz w:val="18"/>
            <w:szCs w:val="18"/>
          </w:rPr>
          <w:fldChar w:fldCharType="begin"/>
        </w:r>
        <w:r w:rsidRPr="0009333E">
          <w:rPr>
            <w:rStyle w:val="PageNumber"/>
            <w:rFonts w:ascii="Niramit Light" w:hAnsi="Niramit Light" w:cs="Niramit Light" w:hint="cs"/>
            <w:sz w:val="18"/>
            <w:szCs w:val="18"/>
          </w:rPr>
          <w:instrText xml:space="preserve"> PAGE </w:instrText>
        </w:r>
        <w:r w:rsidRPr="0009333E">
          <w:rPr>
            <w:rStyle w:val="PageNumber"/>
            <w:rFonts w:ascii="Niramit Light" w:hAnsi="Niramit Light" w:cs="Niramit Light" w:hint="cs"/>
            <w:sz w:val="18"/>
            <w:szCs w:val="18"/>
          </w:rPr>
          <w:fldChar w:fldCharType="separate"/>
        </w:r>
        <w:r w:rsidRPr="0009333E">
          <w:rPr>
            <w:rStyle w:val="PageNumber"/>
            <w:rFonts w:ascii="Niramit Light" w:hAnsi="Niramit Light" w:cs="Niramit Light" w:hint="cs"/>
            <w:noProof/>
            <w:sz w:val="18"/>
            <w:szCs w:val="18"/>
          </w:rPr>
          <w:t>1</w:t>
        </w:r>
        <w:r w:rsidRPr="0009333E">
          <w:rPr>
            <w:rStyle w:val="PageNumber"/>
            <w:rFonts w:ascii="Niramit Light" w:hAnsi="Niramit Light" w:cs="Niramit Light" w:hint="cs"/>
            <w:sz w:val="18"/>
            <w:szCs w:val="18"/>
          </w:rPr>
          <w:fldChar w:fldCharType="end"/>
        </w:r>
      </w:p>
    </w:sdtContent>
  </w:sdt>
  <w:p w14:paraId="5A2FE761" w14:textId="77777777" w:rsidR="0009333E" w:rsidRDefault="0009333E" w:rsidP="0009333E">
    <w:pPr>
      <w:pStyle w:val="Footer"/>
      <w:ind w:right="360"/>
      <w:rPr>
        <w:caps/>
        <w:color w:val="4472C4" w:themeColor="accent1"/>
      </w:rPr>
    </w:pPr>
  </w:p>
  <w:p w14:paraId="04AF14D5" w14:textId="7EE94B61" w:rsidR="0009333E" w:rsidRPr="0009333E" w:rsidRDefault="0009333E">
    <w:pPr>
      <w:rPr>
        <w:rFonts w:ascii="Niramit Light" w:hAnsi="Niramit Light" w:cs="Niramit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5078" w14:textId="77777777" w:rsidR="00D6547E" w:rsidRDefault="00D6547E" w:rsidP="00AB5C02">
      <w:r>
        <w:separator/>
      </w:r>
    </w:p>
  </w:footnote>
  <w:footnote w:type="continuationSeparator" w:id="0">
    <w:p w14:paraId="7908BAC7" w14:textId="77777777" w:rsidR="00D6547E" w:rsidRDefault="00D6547E" w:rsidP="00AB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79F6" w14:textId="1A0F1673" w:rsidR="00926CBA" w:rsidRDefault="00926CBA">
    <w:pPr>
      <w:pStyle w:val="Header"/>
    </w:pPr>
  </w:p>
  <w:p w14:paraId="48EB387A" w14:textId="4EB22012" w:rsidR="00926CBA" w:rsidRDefault="00533EA4">
    <w:pPr>
      <w:pStyle w:val="Header"/>
    </w:pPr>
    <w:r>
      <w:rPr>
        <w:rFonts w:ascii="Averta Bold" w:hAnsi="Averta Bold" w:cs="Niramit"/>
        <w:b/>
        <w:bCs/>
        <w:noProof/>
        <w:color w:val="AEAAAA" w:themeColor="background2" w:themeShade="BF"/>
        <w:sz w:val="40"/>
        <w:szCs w:val="40"/>
      </w:rPr>
      <w:drawing>
        <wp:anchor distT="0" distB="0" distL="114300" distR="114300" simplePos="0" relativeHeight="251659264" behindDoc="1" locked="0" layoutInCell="1" allowOverlap="1" wp14:anchorId="39BEF125" wp14:editId="14D75126">
          <wp:simplePos x="0" y="0"/>
          <wp:positionH relativeFrom="column">
            <wp:posOffset>3997325</wp:posOffset>
          </wp:positionH>
          <wp:positionV relativeFrom="paragraph">
            <wp:posOffset>136396</wp:posOffset>
          </wp:positionV>
          <wp:extent cx="2052000" cy="465047"/>
          <wp:effectExtent l="0" t="0" r="0" b="5080"/>
          <wp:wrapNone/>
          <wp:docPr id="7345934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93490" name="Grafik 734593490"/>
                  <pic:cNvPicPr/>
                </pic:nvPicPr>
                <pic:blipFill>
                  <a:blip r:embed="rId1">
                    <a:extLst>
                      <a:ext uri="{28A0092B-C50C-407E-A947-70E740481C1C}">
                        <a14:useLocalDpi xmlns:a14="http://schemas.microsoft.com/office/drawing/2010/main" val="0"/>
                      </a:ext>
                    </a:extLst>
                  </a:blip>
                  <a:stretch>
                    <a:fillRect/>
                  </a:stretch>
                </pic:blipFill>
                <pic:spPr>
                  <a:xfrm>
                    <a:off x="0" y="0"/>
                    <a:ext cx="2052000" cy="465047"/>
                  </a:xfrm>
                  <a:prstGeom prst="rect">
                    <a:avLst/>
                  </a:prstGeom>
                </pic:spPr>
              </pic:pic>
            </a:graphicData>
          </a:graphic>
          <wp14:sizeRelH relativeFrom="page">
            <wp14:pctWidth>0</wp14:pctWidth>
          </wp14:sizeRelH>
          <wp14:sizeRelV relativeFrom="page">
            <wp14:pctHeight>0</wp14:pctHeight>
          </wp14:sizeRelV>
        </wp:anchor>
      </w:drawing>
    </w:r>
  </w:p>
  <w:p w14:paraId="562FD055" w14:textId="1D2814AD" w:rsidR="00926CBA" w:rsidRPr="00C87330" w:rsidRDefault="00926CBA">
    <w:pPr>
      <w:pStyle w:val="Header"/>
      <w:rPr>
        <w:rFonts w:ascii="Averta Bold" w:hAnsi="Averta Bold" w:cs="Niramit"/>
        <w:b/>
        <w:bCs/>
        <w:color w:val="AEAAAA" w:themeColor="background2" w:themeShade="BF"/>
        <w:sz w:val="40"/>
        <w:szCs w:val="40"/>
      </w:rPr>
    </w:pPr>
    <w:r w:rsidRPr="00C87330">
      <w:rPr>
        <w:rFonts w:ascii="Averta Bold" w:hAnsi="Averta Bold" w:cs="Niramit"/>
        <w:b/>
        <w:bCs/>
        <w:color w:val="AEAAAA" w:themeColor="background2" w:themeShade="BF"/>
        <w:sz w:val="40"/>
        <w:szCs w:val="40"/>
      </w:rPr>
      <w:t>Pressemitteilung</w:t>
    </w:r>
  </w:p>
  <w:p w14:paraId="036A1512" w14:textId="26A623A4" w:rsidR="00926CBA" w:rsidRDefault="00926CBA">
    <w:pPr>
      <w:pStyle w:val="Header"/>
      <w:rPr>
        <w:rFonts w:ascii="Arial" w:hAnsi="Arial" w:cs="Arial"/>
        <w:b/>
        <w:bCs/>
        <w:color w:val="D0CECE" w:themeColor="background2" w:themeShade="E6"/>
        <w:sz w:val="28"/>
        <w:szCs w:val="28"/>
      </w:rPr>
    </w:pPr>
  </w:p>
  <w:p w14:paraId="6F858D41" w14:textId="74778AA6" w:rsidR="0009333E" w:rsidRPr="00926CBA" w:rsidRDefault="0009333E">
    <w:pPr>
      <w:pStyle w:val="Header"/>
      <w:rPr>
        <w:rFonts w:ascii="Arial" w:hAnsi="Arial" w:cs="Arial"/>
        <w:b/>
        <w:bCs/>
        <w:color w:val="D0CECE" w:themeColor="background2" w:themeShade="E6"/>
        <w:sz w:val="28"/>
        <w:szCs w:val="28"/>
      </w:rPr>
    </w:pPr>
  </w:p>
  <w:p w14:paraId="441C5816" w14:textId="17B71208" w:rsidR="00926CBA" w:rsidRPr="00926CBA" w:rsidRDefault="00926CBA">
    <w:pPr>
      <w:pStyle w:val="Header"/>
      <w:rPr>
        <w:rFonts w:ascii="Arial" w:hAnsi="Arial" w:cs="Arial"/>
        <w:b/>
        <w:bCs/>
        <w:color w:val="D0CECE" w:themeColor="background2" w:themeShade="E6"/>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548"/>
    <w:multiLevelType w:val="hybridMultilevel"/>
    <w:tmpl w:val="A59E076E"/>
    <w:lvl w:ilvl="0" w:tplc="4B2C5B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560C5"/>
    <w:multiLevelType w:val="hybridMultilevel"/>
    <w:tmpl w:val="BA8E6044"/>
    <w:lvl w:ilvl="0" w:tplc="813407F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D40F3A"/>
    <w:multiLevelType w:val="hybridMultilevel"/>
    <w:tmpl w:val="9DC62416"/>
    <w:lvl w:ilvl="0" w:tplc="B69880C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E7743"/>
    <w:multiLevelType w:val="hybridMultilevel"/>
    <w:tmpl w:val="77C2AAA0"/>
    <w:lvl w:ilvl="0" w:tplc="8E78178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4D121C"/>
    <w:multiLevelType w:val="hybridMultilevel"/>
    <w:tmpl w:val="EE861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4178F5"/>
    <w:multiLevelType w:val="hybridMultilevel"/>
    <w:tmpl w:val="598EF758"/>
    <w:lvl w:ilvl="0" w:tplc="B29A522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5568181">
    <w:abstractNumId w:val="3"/>
  </w:num>
  <w:num w:numId="2" w16cid:durableId="1035545383">
    <w:abstractNumId w:val="0"/>
  </w:num>
  <w:num w:numId="3" w16cid:durableId="1860074706">
    <w:abstractNumId w:val="2"/>
  </w:num>
  <w:num w:numId="4" w16cid:durableId="1243488547">
    <w:abstractNumId w:val="4"/>
  </w:num>
  <w:num w:numId="5" w16cid:durableId="224529099">
    <w:abstractNumId w:val="1"/>
  </w:num>
  <w:num w:numId="6" w16cid:durableId="1758357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91"/>
    <w:rsid w:val="00003E92"/>
    <w:rsid w:val="000156A1"/>
    <w:rsid w:val="00016A71"/>
    <w:rsid w:val="0001761D"/>
    <w:rsid w:val="00045AD8"/>
    <w:rsid w:val="00061D17"/>
    <w:rsid w:val="000662D7"/>
    <w:rsid w:val="00080A1B"/>
    <w:rsid w:val="0008686E"/>
    <w:rsid w:val="0009333E"/>
    <w:rsid w:val="00097D2C"/>
    <w:rsid w:val="000A6C49"/>
    <w:rsid w:val="000B1444"/>
    <w:rsid w:val="000C6E73"/>
    <w:rsid w:val="000D12F2"/>
    <w:rsid w:val="000D339F"/>
    <w:rsid w:val="000E70B0"/>
    <w:rsid w:val="00160A5C"/>
    <w:rsid w:val="00183A5A"/>
    <w:rsid w:val="001C0991"/>
    <w:rsid w:val="001D49FE"/>
    <w:rsid w:val="001D6446"/>
    <w:rsid w:val="001E0624"/>
    <w:rsid w:val="001E6627"/>
    <w:rsid w:val="001F3376"/>
    <w:rsid w:val="00217978"/>
    <w:rsid w:val="00240C55"/>
    <w:rsid w:val="00240C88"/>
    <w:rsid w:val="002839C7"/>
    <w:rsid w:val="00285110"/>
    <w:rsid w:val="002C2988"/>
    <w:rsid w:val="002C2A0F"/>
    <w:rsid w:val="002D6C28"/>
    <w:rsid w:val="002E5F81"/>
    <w:rsid w:val="00333A3A"/>
    <w:rsid w:val="003704D4"/>
    <w:rsid w:val="00371188"/>
    <w:rsid w:val="00372AB6"/>
    <w:rsid w:val="003802CD"/>
    <w:rsid w:val="003A09CA"/>
    <w:rsid w:val="003A67CD"/>
    <w:rsid w:val="003D3539"/>
    <w:rsid w:val="003D3C06"/>
    <w:rsid w:val="00435362"/>
    <w:rsid w:val="004549DC"/>
    <w:rsid w:val="00455EA1"/>
    <w:rsid w:val="004767AC"/>
    <w:rsid w:val="00485A7C"/>
    <w:rsid w:val="0049560B"/>
    <w:rsid w:val="00502819"/>
    <w:rsid w:val="005122A8"/>
    <w:rsid w:val="005274A1"/>
    <w:rsid w:val="005308A7"/>
    <w:rsid w:val="00533EA4"/>
    <w:rsid w:val="00574D89"/>
    <w:rsid w:val="00597B8F"/>
    <w:rsid w:val="005B1C2B"/>
    <w:rsid w:val="005B5DB1"/>
    <w:rsid w:val="005E1EC7"/>
    <w:rsid w:val="005E3064"/>
    <w:rsid w:val="005F4BEE"/>
    <w:rsid w:val="005F5BC4"/>
    <w:rsid w:val="005F6672"/>
    <w:rsid w:val="0060557C"/>
    <w:rsid w:val="006317DE"/>
    <w:rsid w:val="006367E2"/>
    <w:rsid w:val="0064584C"/>
    <w:rsid w:val="00650059"/>
    <w:rsid w:val="00660E7B"/>
    <w:rsid w:val="00662E54"/>
    <w:rsid w:val="00665EF4"/>
    <w:rsid w:val="006A4637"/>
    <w:rsid w:val="006B6187"/>
    <w:rsid w:val="006F06CE"/>
    <w:rsid w:val="006F1A29"/>
    <w:rsid w:val="00720420"/>
    <w:rsid w:val="0074029C"/>
    <w:rsid w:val="00744AB5"/>
    <w:rsid w:val="007454C2"/>
    <w:rsid w:val="00787356"/>
    <w:rsid w:val="007907F1"/>
    <w:rsid w:val="00797CBE"/>
    <w:rsid w:val="007D3334"/>
    <w:rsid w:val="007D7B91"/>
    <w:rsid w:val="007F46D3"/>
    <w:rsid w:val="0080333D"/>
    <w:rsid w:val="008220BD"/>
    <w:rsid w:val="00843756"/>
    <w:rsid w:val="00850465"/>
    <w:rsid w:val="00853AED"/>
    <w:rsid w:val="0086230F"/>
    <w:rsid w:val="00866E6E"/>
    <w:rsid w:val="00874A90"/>
    <w:rsid w:val="00887B3F"/>
    <w:rsid w:val="008A05CC"/>
    <w:rsid w:val="008A4106"/>
    <w:rsid w:val="008B0A1C"/>
    <w:rsid w:val="0090458D"/>
    <w:rsid w:val="00926CBA"/>
    <w:rsid w:val="00951809"/>
    <w:rsid w:val="0099528F"/>
    <w:rsid w:val="009A15A1"/>
    <w:rsid w:val="009A458C"/>
    <w:rsid w:val="009B559D"/>
    <w:rsid w:val="009D6451"/>
    <w:rsid w:val="009D7337"/>
    <w:rsid w:val="009D7B50"/>
    <w:rsid w:val="00A06FDA"/>
    <w:rsid w:val="00A250DA"/>
    <w:rsid w:val="00A31F97"/>
    <w:rsid w:val="00A85016"/>
    <w:rsid w:val="00AB5C02"/>
    <w:rsid w:val="00AB614E"/>
    <w:rsid w:val="00AB6E8E"/>
    <w:rsid w:val="00AE4472"/>
    <w:rsid w:val="00B00786"/>
    <w:rsid w:val="00B13AF1"/>
    <w:rsid w:val="00B83C21"/>
    <w:rsid w:val="00BA5914"/>
    <w:rsid w:val="00BE6C4B"/>
    <w:rsid w:val="00BF7A34"/>
    <w:rsid w:val="00C458EC"/>
    <w:rsid w:val="00C5746E"/>
    <w:rsid w:val="00C67D68"/>
    <w:rsid w:val="00C7214C"/>
    <w:rsid w:val="00C73EB4"/>
    <w:rsid w:val="00C82B50"/>
    <w:rsid w:val="00C86FDB"/>
    <w:rsid w:val="00C87330"/>
    <w:rsid w:val="00CA543D"/>
    <w:rsid w:val="00CB2D06"/>
    <w:rsid w:val="00CB7C39"/>
    <w:rsid w:val="00CE344F"/>
    <w:rsid w:val="00D03BD6"/>
    <w:rsid w:val="00D07EEC"/>
    <w:rsid w:val="00D16A2B"/>
    <w:rsid w:val="00D22E14"/>
    <w:rsid w:val="00D528BF"/>
    <w:rsid w:val="00D538F8"/>
    <w:rsid w:val="00D6547E"/>
    <w:rsid w:val="00D70334"/>
    <w:rsid w:val="00D779D1"/>
    <w:rsid w:val="00D81944"/>
    <w:rsid w:val="00DB2C05"/>
    <w:rsid w:val="00DB6D39"/>
    <w:rsid w:val="00DE2AA0"/>
    <w:rsid w:val="00DE4E51"/>
    <w:rsid w:val="00E016E4"/>
    <w:rsid w:val="00E12C1B"/>
    <w:rsid w:val="00E14DF3"/>
    <w:rsid w:val="00E414AB"/>
    <w:rsid w:val="00E85C57"/>
    <w:rsid w:val="00EA1C28"/>
    <w:rsid w:val="00EA4B6C"/>
    <w:rsid w:val="00EB0893"/>
    <w:rsid w:val="00EB5A81"/>
    <w:rsid w:val="00EC7DA1"/>
    <w:rsid w:val="00ED67DE"/>
    <w:rsid w:val="00EF77FC"/>
    <w:rsid w:val="00F126C5"/>
    <w:rsid w:val="00F25CC9"/>
    <w:rsid w:val="00F275DD"/>
    <w:rsid w:val="00F418EB"/>
    <w:rsid w:val="00F517A0"/>
    <w:rsid w:val="00F52C38"/>
    <w:rsid w:val="00F605B9"/>
    <w:rsid w:val="00F74A4A"/>
    <w:rsid w:val="00FB7F96"/>
    <w:rsid w:val="00FD6BDD"/>
    <w:rsid w:val="00FE1D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40786"/>
  <w15:chartTrackingRefBased/>
  <w15:docId w15:val="{08F2E0A8-830E-A14F-9DB0-0F9352C6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
    <w:name w:val="Überschrift"/>
    <w:basedOn w:val="Normal"/>
    <w:uiPriority w:val="99"/>
    <w:rsid w:val="00853AED"/>
    <w:pPr>
      <w:autoSpaceDE w:val="0"/>
      <w:autoSpaceDN w:val="0"/>
      <w:adjustRightInd w:val="0"/>
      <w:spacing w:line="288" w:lineRule="auto"/>
      <w:textAlignment w:val="center"/>
    </w:pPr>
    <w:rPr>
      <w:rFonts w:ascii="UniversLTStd-Bold" w:hAnsi="UniversLTStd-Bold" w:cs="UniversLTStd-Bold"/>
      <w:b/>
      <w:bCs/>
      <w:color w:val="000000"/>
      <w:sz w:val="22"/>
      <w:szCs w:val="22"/>
    </w:rPr>
  </w:style>
  <w:style w:type="character" w:styleId="Hyperlink">
    <w:name w:val="Hyperlink"/>
    <w:basedOn w:val="DefaultParagraphFont"/>
    <w:uiPriority w:val="99"/>
    <w:unhideWhenUsed/>
    <w:rsid w:val="00F517A0"/>
    <w:rPr>
      <w:color w:val="0563C1" w:themeColor="hyperlink"/>
      <w:u w:val="single"/>
    </w:rPr>
  </w:style>
  <w:style w:type="character" w:styleId="UnresolvedMention">
    <w:name w:val="Unresolved Mention"/>
    <w:basedOn w:val="DefaultParagraphFont"/>
    <w:uiPriority w:val="99"/>
    <w:semiHidden/>
    <w:unhideWhenUsed/>
    <w:rsid w:val="00F517A0"/>
    <w:rPr>
      <w:color w:val="605E5C"/>
      <w:shd w:val="clear" w:color="auto" w:fill="E1DFDD"/>
    </w:rPr>
  </w:style>
  <w:style w:type="paragraph" w:styleId="Header">
    <w:name w:val="header"/>
    <w:basedOn w:val="Normal"/>
    <w:link w:val="HeaderChar"/>
    <w:uiPriority w:val="99"/>
    <w:unhideWhenUsed/>
    <w:rsid w:val="00AB5C02"/>
    <w:pPr>
      <w:tabs>
        <w:tab w:val="center" w:pos="4536"/>
        <w:tab w:val="right" w:pos="9072"/>
      </w:tabs>
    </w:pPr>
  </w:style>
  <w:style w:type="character" w:customStyle="1" w:styleId="HeaderChar">
    <w:name w:val="Header Char"/>
    <w:basedOn w:val="DefaultParagraphFont"/>
    <w:link w:val="Header"/>
    <w:uiPriority w:val="99"/>
    <w:rsid w:val="00AB5C02"/>
    <w:rPr>
      <w:rFonts w:eastAsiaTheme="minorEastAsia"/>
    </w:rPr>
  </w:style>
  <w:style w:type="paragraph" w:styleId="Footer">
    <w:name w:val="footer"/>
    <w:basedOn w:val="Normal"/>
    <w:link w:val="FooterChar"/>
    <w:uiPriority w:val="99"/>
    <w:unhideWhenUsed/>
    <w:rsid w:val="00AB5C02"/>
    <w:pPr>
      <w:tabs>
        <w:tab w:val="center" w:pos="4536"/>
        <w:tab w:val="right" w:pos="9072"/>
      </w:tabs>
    </w:pPr>
  </w:style>
  <w:style w:type="character" w:customStyle="1" w:styleId="FooterChar">
    <w:name w:val="Footer Char"/>
    <w:basedOn w:val="DefaultParagraphFont"/>
    <w:link w:val="Footer"/>
    <w:uiPriority w:val="99"/>
    <w:rsid w:val="00AB5C02"/>
    <w:rPr>
      <w:rFonts w:eastAsiaTheme="minorEastAsia"/>
    </w:rPr>
  </w:style>
  <w:style w:type="character" w:styleId="PageNumber">
    <w:name w:val="page number"/>
    <w:basedOn w:val="DefaultParagraphFont"/>
    <w:uiPriority w:val="99"/>
    <w:semiHidden/>
    <w:unhideWhenUsed/>
    <w:rsid w:val="0009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19995">
      <w:bodyDiv w:val="1"/>
      <w:marLeft w:val="0"/>
      <w:marRight w:val="0"/>
      <w:marTop w:val="0"/>
      <w:marBottom w:val="0"/>
      <w:divBdr>
        <w:top w:val="none" w:sz="0" w:space="0" w:color="auto"/>
        <w:left w:val="none" w:sz="0" w:space="0" w:color="auto"/>
        <w:bottom w:val="none" w:sz="0" w:space="0" w:color="auto"/>
        <w:right w:val="none" w:sz="0" w:space="0" w:color="auto"/>
      </w:divBdr>
      <w:divsChild>
        <w:div w:id="55011476">
          <w:marLeft w:val="0"/>
          <w:marRight w:val="0"/>
          <w:marTop w:val="0"/>
          <w:marBottom w:val="0"/>
          <w:divBdr>
            <w:top w:val="none" w:sz="0" w:space="0" w:color="auto"/>
            <w:left w:val="none" w:sz="0" w:space="0" w:color="auto"/>
            <w:bottom w:val="none" w:sz="0" w:space="0" w:color="auto"/>
            <w:right w:val="none" w:sz="0" w:space="0" w:color="auto"/>
          </w:divBdr>
          <w:divsChild>
            <w:div w:id="788863448">
              <w:marLeft w:val="0"/>
              <w:marRight w:val="0"/>
              <w:marTop w:val="0"/>
              <w:marBottom w:val="0"/>
              <w:divBdr>
                <w:top w:val="none" w:sz="0" w:space="0" w:color="auto"/>
                <w:left w:val="none" w:sz="0" w:space="0" w:color="auto"/>
                <w:bottom w:val="none" w:sz="0" w:space="0" w:color="auto"/>
                <w:right w:val="none" w:sz="0" w:space="0" w:color="auto"/>
              </w:divBdr>
              <w:divsChild>
                <w:div w:id="1644387132">
                  <w:marLeft w:val="0"/>
                  <w:marRight w:val="0"/>
                  <w:marTop w:val="0"/>
                  <w:marBottom w:val="0"/>
                  <w:divBdr>
                    <w:top w:val="none" w:sz="0" w:space="0" w:color="auto"/>
                    <w:left w:val="none" w:sz="0" w:space="0" w:color="auto"/>
                    <w:bottom w:val="none" w:sz="0" w:space="0" w:color="auto"/>
                    <w:right w:val="none" w:sz="0" w:space="0" w:color="auto"/>
                  </w:divBdr>
                  <w:divsChild>
                    <w:div w:id="20411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0152">
      <w:bodyDiv w:val="1"/>
      <w:marLeft w:val="0"/>
      <w:marRight w:val="0"/>
      <w:marTop w:val="0"/>
      <w:marBottom w:val="0"/>
      <w:divBdr>
        <w:top w:val="none" w:sz="0" w:space="0" w:color="auto"/>
        <w:left w:val="none" w:sz="0" w:space="0" w:color="auto"/>
        <w:bottom w:val="none" w:sz="0" w:space="0" w:color="auto"/>
        <w:right w:val="none" w:sz="0" w:space="0" w:color="auto"/>
      </w:divBdr>
      <w:divsChild>
        <w:div w:id="101365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ew.abb.com/de/ueber-uns/geschaeftsbereiche/elektrifizieru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usch-jaeger.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811D9E51EF2645A861DA6FF018D05A" ma:contentTypeVersion="18" ma:contentTypeDescription="Create a new document." ma:contentTypeScope="" ma:versionID="0a22086a43e335529b33b48ce26d79dc">
  <xsd:schema xmlns:xsd="http://www.w3.org/2001/XMLSchema" xmlns:xs="http://www.w3.org/2001/XMLSchema" xmlns:p="http://schemas.microsoft.com/office/2006/metadata/properties" xmlns:ns2="11264efa-e2ae-4598-9ff2-c4cfc953f306" xmlns:ns3="53b06c12-1f0e-4197-bb33-27c65f140d75" xmlns:ns4="71d29222-2c5f-45ad-9aa5-4c2d15fddbe9" targetNamespace="http://schemas.microsoft.com/office/2006/metadata/properties" ma:root="true" ma:fieldsID="a2e4d117fd6667974f6af5ec79120d41" ns2:_="" ns3:_="" ns4:_="">
    <xsd:import namespace="11264efa-e2ae-4598-9ff2-c4cfc953f306"/>
    <xsd:import namespace="53b06c12-1f0e-4197-bb33-27c65f140d75"/>
    <xsd:import namespace="71d29222-2c5f-45ad-9aa5-4c2d15fddb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64efa-e2ae-4598-9ff2-c4cfc953f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e722c5-bebe-4801-a6ac-67aa35eba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06c12-1f0e-4197-bb33-27c65f140d7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29222-2c5f-45ad-9aa5-4c2d15fddbe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fc0636a-ea22-4ce3-98d9-d85040440f91}" ma:internalName="TaxCatchAll" ma:showField="CatchAllData" ma:web="53b06c12-1f0e-4197-bb33-27c65f140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d29222-2c5f-45ad-9aa5-4c2d15fddbe9" xsi:nil="true"/>
    <lcf76f155ced4ddcb4097134ff3c332f xmlns="11264efa-e2ae-4598-9ff2-c4cfc953f30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89128-D529-1F4D-8106-DB1F79A6B251}">
  <ds:schemaRefs>
    <ds:schemaRef ds:uri="http://schemas.openxmlformats.org/officeDocument/2006/bibliography"/>
  </ds:schemaRefs>
</ds:datastoreItem>
</file>

<file path=customXml/itemProps2.xml><?xml version="1.0" encoding="utf-8"?>
<ds:datastoreItem xmlns:ds="http://schemas.openxmlformats.org/officeDocument/2006/customXml" ds:itemID="{21763CB7-BF90-45D3-930D-3ED9B3317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64efa-e2ae-4598-9ff2-c4cfc953f306"/>
    <ds:schemaRef ds:uri="53b06c12-1f0e-4197-bb33-27c65f140d75"/>
    <ds:schemaRef ds:uri="71d29222-2c5f-45ad-9aa5-4c2d15fdd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FFAE0D-DF9F-4251-9321-671041286953}">
  <ds:schemaRefs>
    <ds:schemaRef ds:uri="http://schemas.microsoft.com/office/2006/metadata/properties"/>
    <ds:schemaRef ds:uri="http://schemas.microsoft.com/office/infopath/2007/PartnerControls"/>
    <ds:schemaRef ds:uri="71d29222-2c5f-45ad-9aa5-4c2d15fddbe9"/>
    <ds:schemaRef ds:uri="11264efa-e2ae-4598-9ff2-c4cfc953f306"/>
  </ds:schemaRefs>
</ds:datastoreItem>
</file>

<file path=customXml/itemProps4.xml><?xml version="1.0" encoding="utf-8"?>
<ds:datastoreItem xmlns:ds="http://schemas.openxmlformats.org/officeDocument/2006/customXml" ds:itemID="{82882B67-8B2B-4898-A779-D3DAE1EE5781}">
  <ds:schemaRefs>
    <ds:schemaRef ds:uri="http://schemas.microsoft.com/sharepoint/v3/contenttype/forms"/>
  </ds:schemaRefs>
</ds:datastoreItem>
</file>

<file path=docMetadata/LabelInfo.xml><?xml version="1.0" encoding="utf-8"?>
<clbl:labelList xmlns:clbl="http://schemas.microsoft.com/office/2020/mipLabelMetadata">
  <clbl:label id="{d792d246-d363-40e2-82bc-6f0655128b68}" enabled="1" method="Standard" siteId="{372ee9e0-9ce0-4033-a64a-c07073a91ecd}"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791</Words>
  <Characters>5866</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 Brauckmann</dc:creator>
  <cp:keywords/>
  <dc:description/>
  <cp:lastModifiedBy>Laura Gehrlein</cp:lastModifiedBy>
  <cp:revision>4</cp:revision>
  <dcterms:created xsi:type="dcterms:W3CDTF">2026-03-04T11:21:00Z</dcterms:created>
  <dcterms:modified xsi:type="dcterms:W3CDTF">2026-03-04T14:38:00Z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0x01010037811D9E51EF2645A861DA6FF018D05A</vt:lpwstr>
  </property>
</Properties>
</file>