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C413" w14:textId="56DC6B3D" w:rsidR="00EC7DA1" w:rsidRPr="005274A1" w:rsidRDefault="00EC7DA1" w:rsidP="00926CBA">
      <w:pPr>
        <w:pStyle w:val="berschrift"/>
        <w:spacing w:after="115"/>
        <w:rPr>
          <w:rFonts w:ascii="Averta Light" w:hAnsi="Averta Light" w:cs="Niramit"/>
          <w:b w:val="0"/>
          <w:bCs w:val="0"/>
        </w:rPr>
      </w:pPr>
      <w:r w:rsidRPr="005274A1">
        <w:rPr>
          <w:rFonts w:ascii="Averta Light" w:hAnsi="Averta Light" w:cs="Niramit Light"/>
          <w:b w:val="0"/>
          <w:bCs w:val="0"/>
        </w:rPr>
        <w:t xml:space="preserve">Datum </w:t>
      </w:r>
      <w:r w:rsidR="00961264">
        <w:rPr>
          <w:rFonts w:ascii="Averta Light" w:hAnsi="Averta Light" w:cs="Niramit Light"/>
          <w:b w:val="0"/>
          <w:bCs w:val="0"/>
        </w:rPr>
        <w:t>2</w:t>
      </w:r>
      <w:r w:rsidR="005C5AFC">
        <w:rPr>
          <w:rFonts w:ascii="Averta Light" w:hAnsi="Averta Light" w:cs="Niramit Light"/>
          <w:b w:val="0"/>
          <w:bCs w:val="0"/>
        </w:rPr>
        <w:t>6</w:t>
      </w:r>
      <w:r w:rsidRPr="005274A1">
        <w:rPr>
          <w:rFonts w:ascii="Averta Light" w:hAnsi="Averta Light" w:cs="Niramit Light"/>
          <w:b w:val="0"/>
          <w:bCs w:val="0"/>
        </w:rPr>
        <w:t>. M</w:t>
      </w:r>
      <w:r w:rsidR="001E670A">
        <w:rPr>
          <w:rFonts w:ascii="Averta Light" w:hAnsi="Averta Light" w:cs="Niramit Light"/>
          <w:b w:val="0"/>
          <w:bCs w:val="0"/>
        </w:rPr>
        <w:t>ärz</w:t>
      </w:r>
      <w:r w:rsidRPr="005274A1">
        <w:rPr>
          <w:rFonts w:ascii="Averta Light" w:hAnsi="Averta Light" w:cs="Niramit Light"/>
          <w:b w:val="0"/>
          <w:bCs w:val="0"/>
        </w:rPr>
        <w:t xml:space="preserve"> 2024</w:t>
      </w:r>
    </w:p>
    <w:p w14:paraId="66ECAC27" w14:textId="77777777" w:rsidR="00EC7DA1" w:rsidRDefault="00EC7DA1" w:rsidP="00926CBA">
      <w:pPr>
        <w:pStyle w:val="berschrift"/>
        <w:spacing w:after="115"/>
        <w:rPr>
          <w:rFonts w:ascii="Niramit" w:hAnsi="Niramit" w:cs="Niramit"/>
          <w:sz w:val="28"/>
          <w:szCs w:val="28"/>
        </w:rPr>
      </w:pPr>
    </w:p>
    <w:p w14:paraId="1476CC5C" w14:textId="6E8D6D83" w:rsidR="00D528BF" w:rsidRDefault="001E670A" w:rsidP="00926CBA">
      <w:pPr>
        <w:pStyle w:val="berschrift"/>
        <w:spacing w:after="115"/>
        <w:rPr>
          <w:rFonts w:ascii="Averta Bold" w:hAnsi="Averta Bold" w:cs="Niramit"/>
          <w:sz w:val="28"/>
          <w:szCs w:val="28"/>
        </w:rPr>
      </w:pPr>
      <w:r>
        <w:rPr>
          <w:rFonts w:ascii="Averta Bold" w:hAnsi="Averta Bold" w:cs="Niramit"/>
          <w:sz w:val="28"/>
          <w:szCs w:val="28"/>
        </w:rPr>
        <w:t>Busch-Jaeger als Weltmarktführer ausgezeichnet</w:t>
      </w:r>
    </w:p>
    <w:p w14:paraId="6D3FF0BB" w14:textId="00C3F181" w:rsidR="00926CBA" w:rsidRDefault="001E670A" w:rsidP="00926CBA">
      <w:pPr>
        <w:pStyle w:val="berschrift"/>
        <w:spacing w:after="115"/>
        <w:rPr>
          <w:rFonts w:ascii="Averta Bold" w:hAnsi="Averta Bold" w:cs="Niramit"/>
        </w:rPr>
      </w:pPr>
      <w:r>
        <w:rPr>
          <w:rFonts w:ascii="Averta Bold" w:hAnsi="Averta Bold" w:cs="Niramit"/>
        </w:rPr>
        <w:t xml:space="preserve">Das Unternehmen aus Lüdenscheid </w:t>
      </w:r>
      <w:r w:rsidR="009F296A">
        <w:rPr>
          <w:rFonts w:ascii="Averta Bold" w:hAnsi="Averta Bold" w:cs="Niramit"/>
        </w:rPr>
        <w:t xml:space="preserve">erhielt vor fast 100 Jahren </w:t>
      </w:r>
      <w:r w:rsidR="009F296A" w:rsidRPr="009F296A">
        <w:rPr>
          <w:rFonts w:ascii="Averta Bold" w:hAnsi="Averta Bold" w:cs="Niramit"/>
        </w:rPr>
        <w:t>das älteste SCHUKO</w:t>
      </w:r>
      <w:r w:rsidR="009F296A" w:rsidRPr="009F296A">
        <w:rPr>
          <w:rFonts w:ascii="Averta Bold" w:hAnsi="Averta Bold" w:cs="Niramit"/>
          <w:vertAlign w:val="superscript"/>
        </w:rPr>
        <w:t>®</w:t>
      </w:r>
      <w:r w:rsidR="009F296A" w:rsidRPr="009F296A">
        <w:rPr>
          <w:rFonts w:ascii="Averta Bold" w:hAnsi="Averta Bold" w:cs="Niramit"/>
        </w:rPr>
        <w:t xml:space="preserve"> Schutzrecht als Gebrauchsmuster</w:t>
      </w:r>
      <w:r w:rsidR="009F296A">
        <w:rPr>
          <w:rFonts w:ascii="Averta Bold" w:hAnsi="Averta Bold" w:cs="Niramit"/>
        </w:rPr>
        <w:t xml:space="preserve"> und produziert seitdem diese Steckdosen.</w:t>
      </w:r>
    </w:p>
    <w:p w14:paraId="19B9D9E2" w14:textId="77777777" w:rsidR="00D528BF" w:rsidRPr="005274A1" w:rsidRDefault="00D528BF" w:rsidP="00926CBA">
      <w:pPr>
        <w:pStyle w:val="berschrift"/>
        <w:spacing w:after="115"/>
        <w:rPr>
          <w:rFonts w:ascii="Averta Light" w:hAnsi="Averta Light" w:cs="Niramit Light"/>
          <w:b w:val="0"/>
          <w:bCs w:val="0"/>
        </w:rPr>
      </w:pPr>
    </w:p>
    <w:p w14:paraId="19444F7F" w14:textId="6DE0F30F" w:rsidR="00202C3E" w:rsidRPr="00202C3E" w:rsidRDefault="00202C3E" w:rsidP="00202C3E">
      <w:pPr>
        <w:pStyle w:val="berschrift"/>
        <w:spacing w:after="115"/>
        <w:rPr>
          <w:rFonts w:ascii="Averta Light" w:hAnsi="Averta Light" w:cs="Niramit Light"/>
          <w:b w:val="0"/>
          <w:bCs w:val="0"/>
        </w:rPr>
      </w:pPr>
      <w:r w:rsidRPr="00202C3E">
        <w:rPr>
          <w:rFonts w:ascii="Averta Light" w:hAnsi="Averta Light" w:cs="Niramit Light"/>
          <w:b w:val="0"/>
          <w:bCs w:val="0"/>
        </w:rPr>
        <w:t xml:space="preserve">Die Busch-Jaeger Elektro GmbH </w:t>
      </w:r>
      <w:r w:rsidR="00AD038B">
        <w:rPr>
          <w:rFonts w:ascii="Averta Light" w:hAnsi="Averta Light" w:cs="Niramit Light"/>
          <w:b w:val="0"/>
          <w:bCs w:val="0"/>
        </w:rPr>
        <w:t>wurde</w:t>
      </w:r>
      <w:r w:rsidRPr="00202C3E">
        <w:rPr>
          <w:rFonts w:ascii="Averta Light" w:hAnsi="Averta Light" w:cs="Niramit Light"/>
          <w:b w:val="0"/>
          <w:bCs w:val="0"/>
        </w:rPr>
        <w:t xml:space="preserve"> </w:t>
      </w:r>
      <w:r w:rsidR="00AD038B">
        <w:rPr>
          <w:rFonts w:ascii="Averta Light" w:hAnsi="Averta Light" w:cs="Niramit Light"/>
          <w:b w:val="0"/>
          <w:bCs w:val="0"/>
        </w:rPr>
        <w:t>erneut mit dem Siegel „</w:t>
      </w:r>
      <w:r w:rsidRPr="00202C3E">
        <w:rPr>
          <w:rFonts w:ascii="Averta Light" w:hAnsi="Averta Light" w:cs="Niramit Light"/>
          <w:b w:val="0"/>
          <w:bCs w:val="0"/>
        </w:rPr>
        <w:t>Weltmarktführer</w:t>
      </w:r>
      <w:r w:rsidR="00AD038B">
        <w:rPr>
          <w:rFonts w:ascii="Averta Light" w:hAnsi="Averta Light" w:cs="Niramit Light"/>
          <w:b w:val="0"/>
          <w:bCs w:val="0"/>
        </w:rPr>
        <w:t xml:space="preserve"> in Südwestfalen“</w:t>
      </w:r>
      <w:r w:rsidRPr="00202C3E">
        <w:rPr>
          <w:rFonts w:ascii="Averta Light" w:hAnsi="Averta Light" w:cs="Niramit Light"/>
          <w:b w:val="0"/>
          <w:bCs w:val="0"/>
        </w:rPr>
        <w:t xml:space="preserve"> für SCHUKO</w:t>
      </w:r>
      <w:r w:rsidR="009F296A" w:rsidRPr="009F296A">
        <w:rPr>
          <w:rFonts w:ascii="Averta Light" w:hAnsi="Averta Light" w:cs="Niramit Light"/>
          <w:b w:val="0"/>
          <w:bCs w:val="0"/>
          <w:vertAlign w:val="superscript"/>
        </w:rPr>
        <w:t>®</w:t>
      </w:r>
      <w:r w:rsidRPr="00202C3E">
        <w:rPr>
          <w:rFonts w:ascii="Averta Light" w:hAnsi="Averta Light" w:cs="Niramit Light"/>
          <w:b w:val="0"/>
          <w:bCs w:val="0"/>
        </w:rPr>
        <w:t xml:space="preserve"> Steckdosen und Schalter</w:t>
      </w:r>
      <w:r w:rsidR="00AD038B">
        <w:rPr>
          <w:rFonts w:ascii="Averta Light" w:hAnsi="Averta Light" w:cs="Niramit Light"/>
          <w:b w:val="0"/>
          <w:bCs w:val="0"/>
        </w:rPr>
        <w:t xml:space="preserve"> ausgezeichnet</w:t>
      </w:r>
      <w:r w:rsidRPr="00202C3E">
        <w:rPr>
          <w:rFonts w:ascii="Averta Light" w:hAnsi="Averta Light" w:cs="Niramit Light"/>
          <w:b w:val="0"/>
          <w:bCs w:val="0"/>
        </w:rPr>
        <w:t>. Jährlich werden mehr als 55 Millionen Steckdosen an den deutschen Produktionsstandorten in Lüdenscheid und Bad Berleburg-Aue hergestellt.</w:t>
      </w:r>
      <w:r w:rsidR="00AD038B">
        <w:rPr>
          <w:rFonts w:ascii="Averta Light" w:hAnsi="Averta Light" w:cs="Niramit Light"/>
          <w:b w:val="0"/>
          <w:bCs w:val="0"/>
        </w:rPr>
        <w:t xml:space="preserve"> </w:t>
      </w:r>
      <w:r w:rsidR="00AD038B" w:rsidRPr="00AD038B">
        <w:rPr>
          <w:rFonts w:ascii="Averta Light" w:hAnsi="Averta Light" w:cs="Niramit Light"/>
          <w:b w:val="0"/>
          <w:bCs w:val="0"/>
        </w:rPr>
        <w:t>Bereits seit 2013 dokumentieren die drei südwestfälischen Industrie- und Handelskammern Arnsberg, Hagen und Siegen technologische Exzellenz und herausragende Leistungen auf dem Weltmarkt</w:t>
      </w:r>
      <w:r w:rsidR="00AD038B">
        <w:rPr>
          <w:rFonts w:ascii="Averta Light" w:hAnsi="Averta Light" w:cs="Niramit Light"/>
          <w:b w:val="0"/>
          <w:bCs w:val="0"/>
        </w:rPr>
        <w:t xml:space="preserve"> </w:t>
      </w:r>
      <w:r w:rsidR="001E670A">
        <w:rPr>
          <w:rFonts w:ascii="Averta Light" w:hAnsi="Averta Light" w:cs="Niramit Light"/>
          <w:b w:val="0"/>
          <w:bCs w:val="0"/>
        </w:rPr>
        <w:t xml:space="preserve">mit </w:t>
      </w:r>
      <w:r w:rsidR="00AD038B">
        <w:rPr>
          <w:rFonts w:ascii="Averta Light" w:hAnsi="Averta Light" w:cs="Niramit Light"/>
          <w:b w:val="0"/>
          <w:bCs w:val="0"/>
        </w:rPr>
        <w:t>dieser Auszeichnung.</w:t>
      </w:r>
    </w:p>
    <w:p w14:paraId="4C3C4D86" w14:textId="61BFD52E" w:rsidR="009F296A" w:rsidRDefault="00202C3E" w:rsidP="00926CBA">
      <w:pPr>
        <w:pStyle w:val="berschrift"/>
        <w:spacing w:after="115"/>
        <w:rPr>
          <w:rFonts w:ascii="Averta Light" w:hAnsi="Averta Light" w:cs="Niramit Light"/>
          <w:b w:val="0"/>
          <w:bCs w:val="0"/>
        </w:rPr>
      </w:pPr>
      <w:r w:rsidRPr="00202C3E">
        <w:rPr>
          <w:rFonts w:ascii="Averta Light" w:hAnsi="Averta Light" w:cs="Niramit Light"/>
          <w:b w:val="0"/>
          <w:bCs w:val="0"/>
        </w:rPr>
        <w:t>Busch-Jaeger</w:t>
      </w:r>
      <w:r w:rsidR="00AD038B">
        <w:rPr>
          <w:rFonts w:ascii="Averta Light" w:hAnsi="Averta Light" w:cs="Niramit Light"/>
          <w:b w:val="0"/>
          <w:bCs w:val="0"/>
        </w:rPr>
        <w:t xml:space="preserve"> </w:t>
      </w:r>
      <w:r w:rsidR="00AD038B" w:rsidRPr="00202C3E">
        <w:rPr>
          <w:rFonts w:ascii="Averta Light" w:hAnsi="Averta Light" w:cs="Niramit Light"/>
          <w:b w:val="0"/>
          <w:bCs w:val="0"/>
        </w:rPr>
        <w:t>steht für innovative Technologie, die das Leben einfacher und zukunftssicher macht</w:t>
      </w:r>
      <w:r w:rsidR="00AD038B">
        <w:rPr>
          <w:rFonts w:ascii="Averta Light" w:hAnsi="Averta Light" w:cs="Niramit Light"/>
          <w:b w:val="0"/>
          <w:bCs w:val="0"/>
        </w:rPr>
        <w:t xml:space="preserve"> und bietet ein umfassendes Portfolio vom </w:t>
      </w:r>
      <w:r w:rsidR="00AD038B" w:rsidRPr="00202C3E">
        <w:rPr>
          <w:rFonts w:ascii="Averta Light" w:hAnsi="Averta Light" w:cs="Niramit Light"/>
          <w:b w:val="0"/>
          <w:bCs w:val="0"/>
        </w:rPr>
        <w:t>komplette</w:t>
      </w:r>
      <w:r w:rsidR="00AD038B">
        <w:rPr>
          <w:rFonts w:ascii="Averta Light" w:hAnsi="Averta Light" w:cs="Niramit Light"/>
          <w:b w:val="0"/>
          <w:bCs w:val="0"/>
        </w:rPr>
        <w:t>n</w:t>
      </w:r>
      <w:r w:rsidR="00AD038B" w:rsidRPr="00202C3E">
        <w:rPr>
          <w:rFonts w:ascii="Averta Light" w:hAnsi="Averta Light" w:cs="Niramit Light"/>
          <w:b w:val="0"/>
          <w:bCs w:val="0"/>
        </w:rPr>
        <w:t xml:space="preserve"> Elektroinstallationsprogramm bis hin zu elektronischen High-End-Produkten für Smart Home und Smart Building</w:t>
      </w:r>
      <w:r w:rsidR="00AD038B">
        <w:rPr>
          <w:rFonts w:ascii="Averta Light" w:hAnsi="Averta Light" w:cs="Niramit Light"/>
          <w:b w:val="0"/>
          <w:bCs w:val="0"/>
        </w:rPr>
        <w:t xml:space="preserve">. </w:t>
      </w:r>
      <w:r w:rsidR="005C18ED" w:rsidRPr="005C18ED">
        <w:rPr>
          <w:rFonts w:ascii="Averta Light" w:hAnsi="Averta Light" w:cs="Niramit Light"/>
          <w:b w:val="0"/>
          <w:bCs w:val="0"/>
        </w:rPr>
        <w:t xml:space="preserve">Durch die Einführung einer neuen, hochmodernen Produktionslinie für </w:t>
      </w:r>
      <w:r w:rsidR="005C18ED">
        <w:rPr>
          <w:rFonts w:ascii="Averta Light" w:hAnsi="Averta Light" w:cs="Niramit Light"/>
          <w:b w:val="0"/>
          <w:bCs w:val="0"/>
        </w:rPr>
        <w:t>SCHUKO</w:t>
      </w:r>
      <w:r w:rsidR="005C18ED" w:rsidRPr="005C18ED">
        <w:rPr>
          <w:rFonts w:ascii="Averta Light" w:hAnsi="Averta Light" w:cs="Niramit Light"/>
          <w:b w:val="0"/>
          <w:bCs w:val="0"/>
          <w:vertAlign w:val="superscript"/>
        </w:rPr>
        <w:t>®</w:t>
      </w:r>
      <w:r w:rsidR="005C18ED">
        <w:rPr>
          <w:rFonts w:ascii="Averta Light" w:hAnsi="Averta Light" w:cs="Niramit Light"/>
          <w:b w:val="0"/>
          <w:bCs w:val="0"/>
        </w:rPr>
        <w:t xml:space="preserve"> </w:t>
      </w:r>
      <w:r w:rsidR="005C18ED" w:rsidRPr="005C18ED">
        <w:rPr>
          <w:rFonts w:ascii="Averta Light" w:hAnsi="Averta Light" w:cs="Niramit Light"/>
          <w:b w:val="0"/>
          <w:bCs w:val="0"/>
        </w:rPr>
        <w:t xml:space="preserve">Steckdosen </w:t>
      </w:r>
      <w:r w:rsidR="00961264">
        <w:rPr>
          <w:rFonts w:ascii="Averta Light" w:hAnsi="Averta Light" w:cs="Niramit Light"/>
          <w:b w:val="0"/>
          <w:bCs w:val="0"/>
        </w:rPr>
        <w:t xml:space="preserve">am Standort Lüdenscheid </w:t>
      </w:r>
      <w:r w:rsidR="005C18ED" w:rsidRPr="005C18ED">
        <w:rPr>
          <w:rFonts w:ascii="Averta Light" w:hAnsi="Averta Light" w:cs="Niramit Light"/>
          <w:b w:val="0"/>
          <w:bCs w:val="0"/>
        </w:rPr>
        <w:t>wird nicht nur eine äußerst produktive und effiziente Fertigung ermöglicht, sondern auch eine nachhaltige Zukunftsfähigkeit gewährleistet. Diese innovative Technologie erlaubt eine deutliche Ausweitung der Produktionskapazität, während gleichzeitig Umweltbelastungen minimiert werden.</w:t>
      </w:r>
      <w:r w:rsidR="005C18ED">
        <w:rPr>
          <w:rFonts w:ascii="Averta Light" w:hAnsi="Averta Light" w:cs="Niramit Light"/>
          <w:b w:val="0"/>
          <w:bCs w:val="0"/>
        </w:rPr>
        <w:t xml:space="preserve"> </w:t>
      </w:r>
      <w:r w:rsidR="00AD038B">
        <w:rPr>
          <w:rFonts w:ascii="Averta Light" w:hAnsi="Averta Light" w:cs="Niramit Light"/>
          <w:b w:val="0"/>
          <w:bCs w:val="0"/>
        </w:rPr>
        <w:t>Da</w:t>
      </w:r>
      <w:r w:rsidR="005C18ED">
        <w:rPr>
          <w:rFonts w:ascii="Averta Light" w:hAnsi="Averta Light" w:cs="Niramit Light"/>
          <w:b w:val="0"/>
          <w:bCs w:val="0"/>
        </w:rPr>
        <w:t xml:space="preserve">bei </w:t>
      </w:r>
      <w:r w:rsidRPr="00202C3E">
        <w:rPr>
          <w:rFonts w:ascii="Averta Light" w:hAnsi="Averta Light" w:cs="Niramit Light"/>
          <w:b w:val="0"/>
          <w:bCs w:val="0"/>
        </w:rPr>
        <w:t xml:space="preserve">übernimmt </w:t>
      </w:r>
      <w:r w:rsidR="005C18ED">
        <w:rPr>
          <w:rFonts w:ascii="Averta Light" w:hAnsi="Averta Light" w:cs="Niramit Light"/>
          <w:b w:val="0"/>
          <w:bCs w:val="0"/>
        </w:rPr>
        <w:t>das Unternehmen</w:t>
      </w:r>
      <w:r w:rsidR="005C18ED" w:rsidRPr="00202C3E">
        <w:rPr>
          <w:rFonts w:ascii="Averta Light" w:hAnsi="Averta Light" w:cs="Niramit Light"/>
          <w:b w:val="0"/>
          <w:bCs w:val="0"/>
        </w:rPr>
        <w:t xml:space="preserve"> </w:t>
      </w:r>
      <w:r w:rsidRPr="00202C3E">
        <w:rPr>
          <w:rFonts w:ascii="Averta Light" w:hAnsi="Averta Light" w:cs="Niramit Light"/>
          <w:b w:val="0"/>
          <w:bCs w:val="0"/>
        </w:rPr>
        <w:t>Verantwortung für eine nachhaltigere Zukunft. Ressourcenschonung und Energieeffizienz stehen im Fokus der geschäftlichen Tätigkeit. Die neue Schalterserie Busch-art linear</w:t>
      </w:r>
      <w:r w:rsidR="005C18ED" w:rsidRPr="005C18ED">
        <w:rPr>
          <w:rFonts w:ascii="Averta Light" w:hAnsi="Averta Light" w:cs="Niramit Light"/>
          <w:b w:val="0"/>
          <w:bCs w:val="0"/>
          <w:vertAlign w:val="superscript"/>
        </w:rPr>
        <w:t>®</w:t>
      </w:r>
      <w:r w:rsidRPr="00202C3E">
        <w:rPr>
          <w:rFonts w:ascii="Averta Light" w:hAnsi="Averta Light" w:cs="Niramit Light"/>
          <w:b w:val="0"/>
          <w:bCs w:val="0"/>
        </w:rPr>
        <w:t xml:space="preserve"> setzt Maßstäbe mit einem einzigartig nachhaltigen Design. Ein Anteil von 98 Prozent an recycelten Rohstoffen aus Kunststoffen (Rezyklate) wird bei der Produktion des schwarzen Schalters genutzt, beim weißen Schalter sind es 92 Prozent.</w:t>
      </w:r>
    </w:p>
    <w:p w14:paraId="3CC56804" w14:textId="77777777" w:rsidR="005C18ED" w:rsidRDefault="005C18ED" w:rsidP="00926CBA">
      <w:pPr>
        <w:pStyle w:val="berschrift"/>
        <w:spacing w:after="115"/>
        <w:rPr>
          <w:rFonts w:ascii="Averta Light" w:hAnsi="Averta Light" w:cs="Niramit Light"/>
          <w:b w:val="0"/>
          <w:bCs w:val="0"/>
        </w:rPr>
      </w:pPr>
    </w:p>
    <w:p w14:paraId="2A88F9EB" w14:textId="77777777" w:rsidR="009F296A" w:rsidRPr="00D528BF" w:rsidRDefault="009F296A" w:rsidP="00926CBA">
      <w:pPr>
        <w:pStyle w:val="berschrift"/>
        <w:spacing w:after="115"/>
        <w:rPr>
          <w:rFonts w:ascii="Averta Light" w:hAnsi="Averta Light" w:cs="Niramit Light"/>
          <w:b w:val="0"/>
          <w:bCs w:val="0"/>
        </w:rPr>
      </w:pPr>
    </w:p>
    <w:p w14:paraId="5E382165" w14:textId="6230627D" w:rsidR="00926CBA" w:rsidRPr="00D528BF" w:rsidRDefault="00AD038B" w:rsidP="00926CBA">
      <w:pPr>
        <w:pStyle w:val="berschrift"/>
        <w:spacing w:after="115"/>
        <w:rPr>
          <w:rFonts w:ascii="Averta Light" w:hAnsi="Averta Light" w:cs="Niramit Light"/>
          <w:b w:val="0"/>
          <w:bCs w:val="0"/>
        </w:rPr>
      </w:pPr>
      <w:r>
        <w:rPr>
          <w:rFonts w:ascii="Averta Light" w:hAnsi="Averta Light" w:cs="Niramit Light"/>
          <w:b w:val="0"/>
          <w:bCs w:val="0"/>
          <w:noProof/>
        </w:rPr>
        <w:lastRenderedPageBreak/>
        <w:drawing>
          <wp:inline distT="0" distB="0" distL="0" distR="0" wp14:anchorId="753F3D55" wp14:editId="05F7E878">
            <wp:extent cx="2880000" cy="1886434"/>
            <wp:effectExtent l="0" t="0" r="3175" b="6350"/>
            <wp:docPr id="1769488251" name="Grafik 1" descr="Ein Bild, das Kleidung, Anzug, Person,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488251" name="Grafik 1" descr="Ein Bild, das Kleidung, Anzug, Person, Menschliches Gesich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1886434"/>
                    </a:xfrm>
                    <a:prstGeom prst="rect">
                      <a:avLst/>
                    </a:prstGeom>
                  </pic:spPr>
                </pic:pic>
              </a:graphicData>
            </a:graphic>
          </wp:inline>
        </w:drawing>
      </w:r>
    </w:p>
    <w:p w14:paraId="7C5D5CF4" w14:textId="2824FE7D" w:rsidR="00D528BF" w:rsidRPr="00D528BF" w:rsidRDefault="00D528BF" w:rsidP="00D528BF">
      <w:pPr>
        <w:pStyle w:val="berschrift"/>
        <w:spacing w:after="115"/>
        <w:rPr>
          <w:rFonts w:ascii="Averta Light" w:hAnsi="Averta Light" w:cs="Niramit Light"/>
          <w:b w:val="0"/>
          <w:bCs w:val="0"/>
        </w:rPr>
      </w:pPr>
      <w:r w:rsidRPr="00D528BF">
        <w:rPr>
          <w:rFonts w:ascii="Averta Light" w:hAnsi="Averta Light" w:cs="Niramit Light"/>
          <w:b w:val="0"/>
          <w:bCs w:val="0"/>
        </w:rPr>
        <w:t xml:space="preserve">Bild: </w:t>
      </w:r>
      <w:r w:rsidR="001E670A">
        <w:rPr>
          <w:rFonts w:ascii="Averta Light" w:hAnsi="Averta Light" w:cs="Niramit Light"/>
          <w:b w:val="0"/>
          <w:bCs w:val="0"/>
        </w:rPr>
        <w:t xml:space="preserve">Adalbert M. Neumann (Geschäftsführer Busch-Jaeger, 2. v. li) nahm von </w:t>
      </w:r>
      <w:r w:rsidR="001E670A" w:rsidRPr="001E670A">
        <w:rPr>
          <w:rFonts w:ascii="Averta Light" w:hAnsi="Averta Light" w:cs="Niramit Light"/>
          <w:b w:val="0"/>
          <w:bCs w:val="0"/>
        </w:rPr>
        <w:t xml:space="preserve">Dr. Ralf </w:t>
      </w:r>
      <w:proofErr w:type="spellStart"/>
      <w:r w:rsidR="001E670A" w:rsidRPr="001E670A">
        <w:rPr>
          <w:rFonts w:ascii="Averta Light" w:hAnsi="Averta Light" w:cs="Niramit Light"/>
          <w:b w:val="0"/>
          <w:bCs w:val="0"/>
        </w:rPr>
        <w:t>Geruschkat</w:t>
      </w:r>
      <w:proofErr w:type="spellEnd"/>
      <w:r w:rsidR="001E670A" w:rsidRPr="001E670A">
        <w:rPr>
          <w:rFonts w:ascii="Averta Light" w:hAnsi="Averta Light" w:cs="Niramit Light"/>
          <w:b w:val="0"/>
          <w:bCs w:val="0"/>
        </w:rPr>
        <w:t xml:space="preserve"> (SIHK Hauptgeschäftsführer</w:t>
      </w:r>
      <w:r w:rsidR="001E670A">
        <w:rPr>
          <w:rFonts w:ascii="Averta Light" w:hAnsi="Averta Light" w:cs="Niramit Light"/>
          <w:b w:val="0"/>
          <w:bCs w:val="0"/>
        </w:rPr>
        <w:t>, li.</w:t>
      </w:r>
      <w:r w:rsidR="001E670A" w:rsidRPr="001E670A">
        <w:rPr>
          <w:rFonts w:ascii="Averta Light" w:hAnsi="Averta Light" w:cs="Niramit Light"/>
          <w:b w:val="0"/>
          <w:bCs w:val="0"/>
        </w:rPr>
        <w:t xml:space="preserve">), Marco </w:t>
      </w:r>
      <w:proofErr w:type="spellStart"/>
      <w:r w:rsidR="001E670A" w:rsidRPr="001E670A">
        <w:rPr>
          <w:rFonts w:ascii="Averta Light" w:hAnsi="Averta Light" w:cs="Niramit Light"/>
          <w:b w:val="0"/>
          <w:bCs w:val="0"/>
        </w:rPr>
        <w:t>Voge</w:t>
      </w:r>
      <w:proofErr w:type="spellEnd"/>
      <w:r w:rsidR="001E670A" w:rsidRPr="001E670A">
        <w:rPr>
          <w:rFonts w:ascii="Averta Light" w:hAnsi="Averta Light" w:cs="Niramit Light"/>
          <w:b w:val="0"/>
          <w:bCs w:val="0"/>
        </w:rPr>
        <w:t xml:space="preserve"> (Landrat NRW)</w:t>
      </w:r>
      <w:r w:rsidR="001E670A">
        <w:rPr>
          <w:rFonts w:ascii="Averta Light" w:hAnsi="Averta Light" w:cs="Niramit Light"/>
          <w:b w:val="0"/>
          <w:bCs w:val="0"/>
        </w:rPr>
        <w:t xml:space="preserve"> und </w:t>
      </w:r>
      <w:r w:rsidR="001E670A" w:rsidRPr="001E670A">
        <w:rPr>
          <w:rFonts w:ascii="Averta Light" w:hAnsi="Averta Light" w:cs="Niramit Light"/>
          <w:b w:val="0"/>
          <w:bCs w:val="0"/>
        </w:rPr>
        <w:t>Ralf Stoffels (Vizepräsident DIHK</w:t>
      </w:r>
      <w:r w:rsidR="001E670A">
        <w:rPr>
          <w:rFonts w:ascii="Averta Light" w:hAnsi="Averta Light" w:cs="Niramit Light"/>
          <w:b w:val="0"/>
          <w:bCs w:val="0"/>
        </w:rPr>
        <w:t xml:space="preserve">, </w:t>
      </w:r>
      <w:proofErr w:type="spellStart"/>
      <w:r w:rsidR="001E670A">
        <w:rPr>
          <w:rFonts w:ascii="Averta Light" w:hAnsi="Averta Light" w:cs="Niramit Light"/>
          <w:b w:val="0"/>
          <w:bCs w:val="0"/>
        </w:rPr>
        <w:t>re</w:t>
      </w:r>
      <w:proofErr w:type="spellEnd"/>
      <w:r w:rsidR="001E670A">
        <w:rPr>
          <w:rFonts w:ascii="Averta Light" w:hAnsi="Averta Light" w:cs="Niramit Light"/>
          <w:b w:val="0"/>
          <w:bCs w:val="0"/>
        </w:rPr>
        <w:t>.</w:t>
      </w:r>
      <w:r w:rsidR="001E670A" w:rsidRPr="001E670A">
        <w:rPr>
          <w:rFonts w:ascii="Averta Light" w:hAnsi="Averta Light" w:cs="Niramit Light"/>
          <w:b w:val="0"/>
          <w:bCs w:val="0"/>
        </w:rPr>
        <w:t>)</w:t>
      </w:r>
      <w:r w:rsidR="001E670A">
        <w:rPr>
          <w:rFonts w:ascii="Averta Light" w:hAnsi="Averta Light" w:cs="Niramit Light"/>
          <w:b w:val="0"/>
          <w:bCs w:val="0"/>
        </w:rPr>
        <w:t xml:space="preserve"> die Auszeichnung als Weltmarktführer entgegen.</w:t>
      </w:r>
    </w:p>
    <w:p w14:paraId="1E0930C4" w14:textId="77777777" w:rsidR="00D528BF" w:rsidRDefault="00D528BF" w:rsidP="00926CBA">
      <w:pPr>
        <w:pStyle w:val="berschrift"/>
        <w:spacing w:after="115"/>
        <w:rPr>
          <w:rFonts w:ascii="Averta Light" w:hAnsi="Averta Light" w:cs="Niramit Light"/>
          <w:b w:val="0"/>
          <w:bCs w:val="0"/>
        </w:rPr>
      </w:pPr>
    </w:p>
    <w:p w14:paraId="28924082" w14:textId="5B62C28B" w:rsidR="00926CBA" w:rsidRPr="005274A1" w:rsidRDefault="00926CBA" w:rsidP="00926CBA">
      <w:pPr>
        <w:pStyle w:val="berschrift"/>
        <w:spacing w:after="115"/>
        <w:rPr>
          <w:rFonts w:ascii="Averta Light" w:hAnsi="Averta Light" w:cs="Niramit Light"/>
          <w:b w:val="0"/>
          <w:bCs w:val="0"/>
        </w:rPr>
      </w:pPr>
      <w:r w:rsidRPr="005274A1">
        <w:rPr>
          <w:rFonts w:ascii="Averta Light" w:hAnsi="Averta Light" w:cs="Niramit Light"/>
          <w:b w:val="0"/>
          <w:bCs w:val="0"/>
        </w:rPr>
        <w:t xml:space="preserve">Foto: </w:t>
      </w:r>
      <w:r w:rsidR="001E670A" w:rsidRPr="001E670A">
        <w:rPr>
          <w:rFonts w:ascii="Averta Light" w:hAnsi="Averta Light" w:cs="Niramit Light"/>
          <w:b w:val="0"/>
          <w:bCs w:val="0"/>
        </w:rPr>
        <w:t>SIHK/Matthias Dersch</w:t>
      </w:r>
    </w:p>
    <w:p w14:paraId="57C07848" w14:textId="77777777" w:rsidR="00D779D1" w:rsidRPr="005274A1" w:rsidRDefault="00D779D1" w:rsidP="00926CBA">
      <w:pPr>
        <w:pStyle w:val="berschrift"/>
        <w:spacing w:after="115"/>
        <w:rPr>
          <w:rFonts w:ascii="Averta Light" w:hAnsi="Averta Light" w:cs="Niramit Light"/>
          <w:b w:val="0"/>
          <w:bCs w:val="0"/>
        </w:rPr>
      </w:pPr>
    </w:p>
    <w:p w14:paraId="7D8EA1D6" w14:textId="77777777" w:rsidR="00D779D1" w:rsidRPr="005274A1" w:rsidRDefault="00D779D1" w:rsidP="00926CBA">
      <w:pPr>
        <w:pStyle w:val="berschrift"/>
        <w:spacing w:after="115"/>
        <w:rPr>
          <w:rFonts w:ascii="Averta Light" w:hAnsi="Averta Light" w:cs="Niramit Light"/>
          <w:b w:val="0"/>
          <w:bCs w:val="0"/>
        </w:rPr>
      </w:pPr>
    </w:p>
    <w:p w14:paraId="50F8A01C" w14:textId="1FAAE883" w:rsidR="00D779D1" w:rsidRPr="005274A1" w:rsidRDefault="00F275DD" w:rsidP="00D779D1">
      <w:pPr>
        <w:pStyle w:val="berschrift"/>
        <w:spacing w:after="115"/>
        <w:rPr>
          <w:rFonts w:ascii="Averta Light" w:hAnsi="Averta Light" w:cs="Niramit Light"/>
          <w:b w:val="0"/>
          <w:bCs w:val="0"/>
          <w:sz w:val="18"/>
          <w:szCs w:val="18"/>
        </w:rPr>
      </w:pPr>
      <w:r w:rsidRPr="00F275DD">
        <w:rPr>
          <w:rFonts w:ascii="Averta Light" w:hAnsi="Averta Light" w:cs="Niramit Light"/>
          <w:b w:val="0"/>
          <w:bCs w:val="0"/>
          <w:sz w:val="18"/>
          <w:szCs w:val="18"/>
        </w:rPr>
        <w:t>Die Busch-Jaeger Elektro GmbH, ein innovativer Marktführer in der Elektroinstallationstechnik und Gebäudeautomation, gehört seit über 140 Jahren zu den führenden Marken in Deutschland. Das Unternehmen steht für innovative Technologien, die das Leben vereinfachen und für die Zukunft sicher machen. Durch Qualität, Vielfalt und kontinuierliche Innovation erfüllt Busch-Jaeger in enger Zusammenarbeit mit Handwerk und Fachhandel höchste Standards. Zudem übernimmt das Unternehmen Verantwortung für eine nachhaltigere Zukunft, indem es auf Ressourcenschonung und Energieeffizienz fokussiert. Das Produktangebot reicht vom gesamten Elektroinstallationsprogramm bis hin zu elektronischen High-End-Produkten für Smart Homes und Smart Buildings. Als Teil der ABB-Gruppe beschäftigt Busch-Jaeger etwa 1.300 Mitarbeiter in Lüdenscheid und Aue (Bad Berleburg)</w:t>
      </w:r>
      <w:r w:rsidR="00D779D1" w:rsidRPr="005274A1">
        <w:rPr>
          <w:rFonts w:ascii="Averta Light" w:hAnsi="Averta Light" w:cs="Niramit Light"/>
          <w:b w:val="0"/>
          <w:bCs w:val="0"/>
          <w:sz w:val="18"/>
          <w:szCs w:val="18"/>
        </w:rPr>
        <w:t xml:space="preserve">.  </w:t>
      </w:r>
    </w:p>
    <w:p w14:paraId="6D2330A7" w14:textId="621E3366" w:rsidR="00D779D1" w:rsidRPr="005274A1" w:rsidRDefault="006317DE" w:rsidP="00D779D1">
      <w:pPr>
        <w:pStyle w:val="berschrift"/>
        <w:spacing w:after="115"/>
        <w:rPr>
          <w:rFonts w:ascii="Averta Light" w:hAnsi="Averta Light" w:cs="Niramit Light"/>
          <w:b w:val="0"/>
          <w:bCs w:val="0"/>
          <w:sz w:val="18"/>
          <w:szCs w:val="18"/>
        </w:rPr>
      </w:pPr>
      <w:r w:rsidRPr="006317DE">
        <w:rPr>
          <w:rFonts w:ascii="Averta Light" w:hAnsi="Averta Light" w:cs="Niramit Light"/>
          <w:b w:val="0"/>
          <w:bCs w:val="0"/>
          <w:sz w:val="18"/>
          <w:szCs w:val="18"/>
        </w:rPr>
        <w:t>Der Geschäftsbereich ABB Elektrifizierung ist ein weltweit führender Technologieanbieter für elektrische Energieverteilung und Energiemanagement. Die Welt sicher, intelligent und nachhaltig zu elektrifizieren, ist dabei unser Anspruch – von der Energieerzeugung bis hin zu ihrem Verbrauch. Unsere mehr als 50.000 Mitarbeitenden in 100 Ländern arbeiten in der Zusammenarbeit mit unseren Kunden und Partnern an den weltweit größten Herausforderungen in den Bereichen Energieverteilung und -management. Dafür entwickeln wir innovative Produkte, Lösungen und digitale Technologien für Unternehmen, Industrien und Endnutzer, die eine energieeffizientere und nachhaltigere Arbeits- und Lebensweisen ermöglichen. Durch unsere innovativen Ansätze tragen wir aktiv zur Beschleunigung der globalen Energiewende bei und treiben die nachhaltige Zukunft der Gesellschaft voran</w:t>
      </w:r>
      <w:r>
        <w:rPr>
          <w:rFonts w:ascii="Averta Light" w:hAnsi="Averta Light" w:cs="Niramit Light"/>
          <w:b w:val="0"/>
          <w:bCs w:val="0"/>
          <w:sz w:val="18"/>
          <w:szCs w:val="18"/>
        </w:rPr>
        <w:t xml:space="preserve">. </w:t>
      </w:r>
      <w:hyperlink r:id="rId9" w:history="1">
        <w:r w:rsidR="00D779D1" w:rsidRPr="006317DE">
          <w:rPr>
            <w:rStyle w:val="Hyperlink"/>
            <w:rFonts w:ascii="Averta Light" w:hAnsi="Averta Light" w:cs="Niramit Light"/>
            <w:b w:val="0"/>
            <w:bCs w:val="0"/>
            <w:color w:val="000000" w:themeColor="text1"/>
            <w:sz w:val="18"/>
            <w:szCs w:val="18"/>
            <w:u w:val="none"/>
          </w:rPr>
          <w:t>go.abb/electrification</w:t>
        </w:r>
      </w:hyperlink>
    </w:p>
    <w:p w14:paraId="7A0E78BE" w14:textId="77777777" w:rsidR="00D779D1" w:rsidRPr="005274A1" w:rsidRDefault="00D779D1" w:rsidP="00D779D1">
      <w:pPr>
        <w:pStyle w:val="berschrift"/>
        <w:spacing w:after="115"/>
        <w:rPr>
          <w:rFonts w:ascii="Averta Light" w:hAnsi="Averta Light" w:cs="Niramit Light"/>
          <w:b w:val="0"/>
          <w:bCs w:val="0"/>
          <w:sz w:val="18"/>
          <w:szCs w:val="18"/>
        </w:rPr>
      </w:pPr>
    </w:p>
    <w:p w14:paraId="0C24735D" w14:textId="4045298C" w:rsidR="00D779D1" w:rsidRPr="005274A1" w:rsidRDefault="00D779D1" w:rsidP="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Ansprechperson für weitergehende Informationen:</w:t>
      </w:r>
    </w:p>
    <w:p w14:paraId="5BFE509F" w14:textId="77777777" w:rsidR="00D779D1" w:rsidRPr="005274A1" w:rsidRDefault="00D779D1" w:rsidP="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Julia Feijóo Sampedro und Laura Gehrlein</w:t>
      </w:r>
    </w:p>
    <w:p w14:paraId="514F3F8D" w14:textId="683B9839" w:rsidR="00D779D1" w:rsidRPr="005274A1" w:rsidRDefault="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Busch-Jaeger Elektro GmbH</w:t>
      </w:r>
      <w:r w:rsidRPr="005274A1">
        <w:rPr>
          <w:rFonts w:ascii="Averta Light" w:hAnsi="Averta Light" w:cs="Niramit Light"/>
          <w:b w:val="0"/>
          <w:bCs w:val="0"/>
          <w:sz w:val="18"/>
          <w:szCs w:val="18"/>
        </w:rPr>
        <w:br/>
        <w:t>Bereich Unternehmenskommunikation/Presse</w:t>
      </w:r>
      <w:r w:rsidRPr="005274A1">
        <w:rPr>
          <w:rFonts w:ascii="Averta Light" w:hAnsi="Averta Light" w:cs="Niramit Light"/>
          <w:b w:val="0"/>
          <w:bCs w:val="0"/>
          <w:sz w:val="18"/>
          <w:szCs w:val="18"/>
        </w:rPr>
        <w:br/>
        <w:t>Freisenbergstraße 2</w:t>
      </w:r>
      <w:r w:rsidRPr="005274A1">
        <w:rPr>
          <w:rFonts w:ascii="Averta Light" w:hAnsi="Averta Light" w:cs="Niramit Light"/>
          <w:b w:val="0"/>
          <w:bCs w:val="0"/>
          <w:sz w:val="18"/>
          <w:szCs w:val="18"/>
        </w:rPr>
        <w:br/>
      </w:r>
      <w:r w:rsidRPr="005274A1">
        <w:rPr>
          <w:rFonts w:ascii="Averta Light" w:hAnsi="Averta Light" w:cs="Niramit Light"/>
          <w:b w:val="0"/>
          <w:bCs w:val="0"/>
          <w:sz w:val="18"/>
          <w:szCs w:val="18"/>
        </w:rPr>
        <w:lastRenderedPageBreak/>
        <w:t>58513 Lüdenscheid</w:t>
      </w:r>
      <w:r w:rsidRPr="005274A1">
        <w:rPr>
          <w:rFonts w:ascii="Averta Light" w:hAnsi="Averta Light" w:cs="Niramit Light"/>
          <w:b w:val="0"/>
          <w:bCs w:val="0"/>
          <w:sz w:val="18"/>
          <w:szCs w:val="18"/>
        </w:rPr>
        <w:br/>
        <w:t>Mail: de-media.busch-jaeger@abb.com</w:t>
      </w:r>
    </w:p>
    <w:sectPr w:rsidR="00D779D1" w:rsidRPr="005274A1" w:rsidSect="0009333E">
      <w:headerReference w:type="default" r:id="rId10"/>
      <w:footerReference w:type="even" r:id="rId11"/>
      <w:footerReference w:type="default" r:id="rId12"/>
      <w:pgSz w:w="11906" w:h="16838"/>
      <w:pgMar w:top="1417" w:right="1417" w:bottom="1134" w:left="1417" w:header="590" w:footer="59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3F90" w14:textId="77777777" w:rsidR="003711C1" w:rsidRDefault="003711C1" w:rsidP="00AB5C02">
      <w:r>
        <w:separator/>
      </w:r>
    </w:p>
  </w:endnote>
  <w:endnote w:type="continuationSeparator" w:id="0">
    <w:p w14:paraId="70A17D7D" w14:textId="77777777" w:rsidR="003711C1" w:rsidRDefault="003711C1" w:rsidP="00AB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UniversLTStd-Bold">
    <w:altName w:val="Calibri"/>
    <w:panose1 w:val="020B0604020202020204"/>
    <w:charset w:val="4D"/>
    <w:family w:val="auto"/>
    <w:notTrueType/>
    <w:pitch w:val="default"/>
    <w:sig w:usb0="00000003" w:usb1="00000000" w:usb2="00000000" w:usb3="00000000" w:csb0="00000001" w:csb1="00000000"/>
  </w:font>
  <w:font w:name="Averta Light">
    <w:panose1 w:val="00000400000000000000"/>
    <w:charset w:val="4D"/>
    <w:family w:val="auto"/>
    <w:notTrueType/>
    <w:pitch w:val="variable"/>
    <w:sig w:usb0="20000087" w:usb1="00000001" w:usb2="00000000" w:usb3="00000000" w:csb0="0000019B" w:csb1="00000000"/>
  </w:font>
  <w:font w:name="Niramit">
    <w:panose1 w:val="00000500000000000000"/>
    <w:charset w:val="DE"/>
    <w:family w:val="auto"/>
    <w:pitch w:val="variable"/>
    <w:sig w:usb0="21000007" w:usb1="00000001" w:usb2="00000000" w:usb3="00000000" w:csb0="00010193" w:csb1="00000000"/>
  </w:font>
  <w:font w:name="Niramit Light">
    <w:panose1 w:val="00000400000000000000"/>
    <w:charset w:val="DE"/>
    <w:family w:val="auto"/>
    <w:pitch w:val="variable"/>
    <w:sig w:usb0="21000007" w:usb1="00000001" w:usb2="00000000" w:usb3="00000000" w:csb0="00010193" w:csb1="00000000"/>
  </w:font>
  <w:font w:name="Averta Bold">
    <w:panose1 w:val="00000800000000000000"/>
    <w:charset w:val="4D"/>
    <w:family w:val="auto"/>
    <w:notTrueType/>
    <w:pitch w:val="variable"/>
    <w:sig w:usb0="20000087" w:usb1="00000001"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53055455"/>
      <w:docPartObj>
        <w:docPartGallery w:val="Page Numbers (Bottom of Page)"/>
        <w:docPartUnique/>
      </w:docPartObj>
    </w:sdtPr>
    <w:sdtContent>
      <w:p w14:paraId="5BEDF103" w14:textId="13EEE464" w:rsidR="0009333E" w:rsidRDefault="0009333E" w:rsidP="00BD5CE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335237250"/>
      <w:docPartObj>
        <w:docPartGallery w:val="Page Numbers (Bottom of Page)"/>
        <w:docPartUnique/>
      </w:docPartObj>
    </w:sdtPr>
    <w:sdtContent>
      <w:p w14:paraId="225A457E" w14:textId="438C3CBA" w:rsidR="0009333E" w:rsidRDefault="0009333E" w:rsidP="0009333E">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257739841"/>
      <w:docPartObj>
        <w:docPartGallery w:val="Page Numbers (Bottom of Page)"/>
        <w:docPartUnique/>
      </w:docPartObj>
    </w:sdtPr>
    <w:sdtContent>
      <w:p w14:paraId="7F52675B" w14:textId="0FF023DD" w:rsidR="0009333E" w:rsidRDefault="0009333E" w:rsidP="0009333E">
        <w:pPr>
          <w:pStyle w:val="Fuzeile"/>
          <w:framePr w:wrap="none" w:vAnchor="text" w:hAnchor="margin"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D39CE1F" w14:textId="77777777" w:rsidR="0009333E" w:rsidRDefault="0009333E" w:rsidP="0009333E">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91352213"/>
      <w:docPartObj>
        <w:docPartGallery w:val="Page Numbers (Bottom of Page)"/>
        <w:docPartUnique/>
      </w:docPartObj>
    </w:sdtPr>
    <w:sdtEndPr>
      <w:rPr>
        <w:rStyle w:val="Seitenzahl"/>
        <w:rFonts w:ascii="Niramit Light" w:hAnsi="Niramit Light" w:cs="Niramit Light" w:hint="cs"/>
        <w:sz w:val="18"/>
        <w:szCs w:val="18"/>
      </w:rPr>
    </w:sdtEndPr>
    <w:sdtContent>
      <w:p w14:paraId="2C567A28" w14:textId="41470B5F" w:rsidR="0009333E" w:rsidRPr="0009333E" w:rsidRDefault="0009333E" w:rsidP="0009333E">
        <w:pPr>
          <w:pStyle w:val="Fuzeile"/>
          <w:framePr w:wrap="none" w:vAnchor="text" w:hAnchor="margin" w:xAlign="right" w:y="1"/>
          <w:rPr>
            <w:rStyle w:val="Seitenzahl"/>
            <w:rFonts w:ascii="Niramit Light" w:hAnsi="Niramit Light" w:cs="Niramit Light"/>
            <w:sz w:val="18"/>
            <w:szCs w:val="18"/>
          </w:rPr>
        </w:pPr>
        <w:r w:rsidRPr="0009333E">
          <w:rPr>
            <w:rStyle w:val="Seitenzahl"/>
            <w:rFonts w:ascii="Niramit Light" w:hAnsi="Niramit Light" w:cs="Niramit Light" w:hint="cs"/>
            <w:sz w:val="18"/>
            <w:szCs w:val="18"/>
          </w:rPr>
          <w:fldChar w:fldCharType="begin"/>
        </w:r>
        <w:r w:rsidRPr="0009333E">
          <w:rPr>
            <w:rStyle w:val="Seitenzahl"/>
            <w:rFonts w:ascii="Niramit Light" w:hAnsi="Niramit Light" w:cs="Niramit Light" w:hint="cs"/>
            <w:sz w:val="18"/>
            <w:szCs w:val="18"/>
          </w:rPr>
          <w:instrText xml:space="preserve"> PAGE </w:instrText>
        </w:r>
        <w:r w:rsidRPr="0009333E">
          <w:rPr>
            <w:rStyle w:val="Seitenzahl"/>
            <w:rFonts w:ascii="Niramit Light" w:hAnsi="Niramit Light" w:cs="Niramit Light" w:hint="cs"/>
            <w:sz w:val="18"/>
            <w:szCs w:val="18"/>
          </w:rPr>
          <w:fldChar w:fldCharType="separate"/>
        </w:r>
        <w:r w:rsidRPr="0009333E">
          <w:rPr>
            <w:rStyle w:val="Seitenzahl"/>
            <w:rFonts w:ascii="Niramit Light" w:hAnsi="Niramit Light" w:cs="Niramit Light" w:hint="cs"/>
            <w:noProof/>
            <w:sz w:val="18"/>
            <w:szCs w:val="18"/>
          </w:rPr>
          <w:t>1</w:t>
        </w:r>
        <w:r w:rsidRPr="0009333E">
          <w:rPr>
            <w:rStyle w:val="Seitenzahl"/>
            <w:rFonts w:ascii="Niramit Light" w:hAnsi="Niramit Light" w:cs="Niramit Light" w:hint="cs"/>
            <w:sz w:val="18"/>
            <w:szCs w:val="18"/>
          </w:rPr>
          <w:fldChar w:fldCharType="end"/>
        </w:r>
      </w:p>
    </w:sdtContent>
  </w:sdt>
  <w:p w14:paraId="5A2FE761" w14:textId="77777777" w:rsidR="0009333E" w:rsidRDefault="0009333E" w:rsidP="0009333E">
    <w:pPr>
      <w:pStyle w:val="Fuzeile"/>
      <w:ind w:right="360"/>
      <w:rPr>
        <w:caps/>
        <w:color w:val="4472C4" w:themeColor="accent1"/>
      </w:rPr>
    </w:pPr>
  </w:p>
  <w:p w14:paraId="04AF14D5" w14:textId="7EE94B61" w:rsidR="0009333E" w:rsidRPr="0009333E" w:rsidRDefault="0009333E">
    <w:pPr>
      <w:rPr>
        <w:rFonts w:ascii="Niramit Light" w:hAnsi="Niramit Light" w:cs="Niramit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F7D8F" w14:textId="77777777" w:rsidR="003711C1" w:rsidRDefault="003711C1" w:rsidP="00AB5C02">
      <w:r>
        <w:separator/>
      </w:r>
    </w:p>
  </w:footnote>
  <w:footnote w:type="continuationSeparator" w:id="0">
    <w:p w14:paraId="095E1CD7" w14:textId="77777777" w:rsidR="003711C1" w:rsidRDefault="003711C1" w:rsidP="00AB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79F6" w14:textId="77777777" w:rsidR="00926CBA" w:rsidRDefault="00926CBA">
    <w:pPr>
      <w:pStyle w:val="Kopfzeile"/>
    </w:pPr>
  </w:p>
  <w:p w14:paraId="48EB387A" w14:textId="128B3F6B" w:rsidR="00926CBA" w:rsidRDefault="00926CBA">
    <w:pPr>
      <w:pStyle w:val="Kopfzeile"/>
    </w:pPr>
    <w:r>
      <w:rPr>
        <w:rFonts w:ascii="Arial" w:hAnsi="Arial" w:cs="Arial"/>
        <w:b/>
        <w:bCs/>
        <w:noProof/>
        <w:color w:val="E7E6E6" w:themeColor="background2"/>
        <w:sz w:val="40"/>
        <w:szCs w:val="40"/>
      </w:rPr>
      <w:drawing>
        <wp:anchor distT="0" distB="0" distL="114300" distR="114300" simplePos="0" relativeHeight="251658240" behindDoc="1" locked="0" layoutInCell="1" allowOverlap="1" wp14:anchorId="4281D43B" wp14:editId="698E5610">
          <wp:simplePos x="0" y="0"/>
          <wp:positionH relativeFrom="column">
            <wp:posOffset>3994362</wp:posOffset>
          </wp:positionH>
          <wp:positionV relativeFrom="paragraph">
            <wp:posOffset>92710</wp:posOffset>
          </wp:positionV>
          <wp:extent cx="2052000" cy="550196"/>
          <wp:effectExtent l="0" t="0" r="0" b="0"/>
          <wp:wrapNone/>
          <wp:docPr id="2104873177" name="Grafik 1" descr="Ein Bild, das Schrift, Grafiken, Screensho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873177" name="Grafik 1" descr="Ein Bild, das Schrift, Grafiken, Screenshot, Symbo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52000" cy="550196"/>
                  </a:xfrm>
                  <a:prstGeom prst="rect">
                    <a:avLst/>
                  </a:prstGeom>
                </pic:spPr>
              </pic:pic>
            </a:graphicData>
          </a:graphic>
          <wp14:sizeRelH relativeFrom="page">
            <wp14:pctWidth>0</wp14:pctWidth>
          </wp14:sizeRelH>
          <wp14:sizeRelV relativeFrom="page">
            <wp14:pctHeight>0</wp14:pctHeight>
          </wp14:sizeRelV>
        </wp:anchor>
      </w:drawing>
    </w:r>
  </w:p>
  <w:p w14:paraId="562FD055" w14:textId="7571D6D5" w:rsidR="00926CBA" w:rsidRPr="00C87330" w:rsidRDefault="00926CBA">
    <w:pPr>
      <w:pStyle w:val="Kopfzeile"/>
      <w:rPr>
        <w:rFonts w:ascii="Averta Bold" w:hAnsi="Averta Bold" w:cs="Niramit"/>
        <w:b/>
        <w:bCs/>
        <w:color w:val="AEAAAA" w:themeColor="background2" w:themeShade="BF"/>
        <w:sz w:val="40"/>
        <w:szCs w:val="40"/>
      </w:rPr>
    </w:pPr>
    <w:r w:rsidRPr="00C87330">
      <w:rPr>
        <w:rFonts w:ascii="Averta Bold" w:hAnsi="Averta Bold" w:cs="Niramit"/>
        <w:b/>
        <w:bCs/>
        <w:color w:val="AEAAAA" w:themeColor="background2" w:themeShade="BF"/>
        <w:sz w:val="40"/>
        <w:szCs w:val="40"/>
      </w:rPr>
      <w:t>Pressemitteilung</w:t>
    </w:r>
  </w:p>
  <w:p w14:paraId="036A1512" w14:textId="77777777" w:rsidR="00926CBA" w:rsidRDefault="00926CBA">
    <w:pPr>
      <w:pStyle w:val="Kopfzeile"/>
      <w:rPr>
        <w:rFonts w:ascii="Arial" w:hAnsi="Arial" w:cs="Arial"/>
        <w:b/>
        <w:bCs/>
        <w:color w:val="D0CECE" w:themeColor="background2" w:themeShade="E6"/>
        <w:sz w:val="28"/>
        <w:szCs w:val="28"/>
      </w:rPr>
    </w:pPr>
  </w:p>
  <w:p w14:paraId="6F858D41" w14:textId="77777777" w:rsidR="0009333E" w:rsidRPr="00926CBA" w:rsidRDefault="0009333E">
    <w:pPr>
      <w:pStyle w:val="Kopfzeile"/>
      <w:rPr>
        <w:rFonts w:ascii="Arial" w:hAnsi="Arial" w:cs="Arial"/>
        <w:b/>
        <w:bCs/>
        <w:color w:val="D0CECE" w:themeColor="background2" w:themeShade="E6"/>
        <w:sz w:val="28"/>
        <w:szCs w:val="28"/>
      </w:rPr>
    </w:pPr>
  </w:p>
  <w:p w14:paraId="441C5816" w14:textId="17B71208" w:rsidR="00926CBA" w:rsidRPr="00926CBA" w:rsidRDefault="00926CBA">
    <w:pPr>
      <w:pStyle w:val="Kopfzeile"/>
      <w:rPr>
        <w:rFonts w:ascii="Arial" w:hAnsi="Arial" w:cs="Arial"/>
        <w:b/>
        <w:bCs/>
        <w:color w:val="D0CECE" w:themeColor="background2" w:themeShade="E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548"/>
    <w:multiLevelType w:val="hybridMultilevel"/>
    <w:tmpl w:val="A59E076E"/>
    <w:lvl w:ilvl="0" w:tplc="4B2C5B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560C5"/>
    <w:multiLevelType w:val="hybridMultilevel"/>
    <w:tmpl w:val="BA8E6044"/>
    <w:lvl w:ilvl="0" w:tplc="813407F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D40F3A"/>
    <w:multiLevelType w:val="hybridMultilevel"/>
    <w:tmpl w:val="9DC62416"/>
    <w:lvl w:ilvl="0" w:tplc="B69880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E7743"/>
    <w:multiLevelType w:val="hybridMultilevel"/>
    <w:tmpl w:val="77C2AAA0"/>
    <w:lvl w:ilvl="0" w:tplc="8E78178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4D121C"/>
    <w:multiLevelType w:val="hybridMultilevel"/>
    <w:tmpl w:val="EE861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4178F5"/>
    <w:multiLevelType w:val="hybridMultilevel"/>
    <w:tmpl w:val="598EF758"/>
    <w:lvl w:ilvl="0" w:tplc="B29A522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5568181">
    <w:abstractNumId w:val="3"/>
  </w:num>
  <w:num w:numId="2" w16cid:durableId="1035545383">
    <w:abstractNumId w:val="0"/>
  </w:num>
  <w:num w:numId="3" w16cid:durableId="1860074706">
    <w:abstractNumId w:val="2"/>
  </w:num>
  <w:num w:numId="4" w16cid:durableId="1243488547">
    <w:abstractNumId w:val="4"/>
  </w:num>
  <w:num w:numId="5" w16cid:durableId="224529099">
    <w:abstractNumId w:val="1"/>
  </w:num>
  <w:num w:numId="6" w16cid:durableId="1758357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1"/>
    <w:rsid w:val="00045AD8"/>
    <w:rsid w:val="00061D17"/>
    <w:rsid w:val="0009333E"/>
    <w:rsid w:val="00097D2C"/>
    <w:rsid w:val="000B1444"/>
    <w:rsid w:val="000C6E73"/>
    <w:rsid w:val="000D12F2"/>
    <w:rsid w:val="000D339F"/>
    <w:rsid w:val="000E70B0"/>
    <w:rsid w:val="00183A5A"/>
    <w:rsid w:val="001C0991"/>
    <w:rsid w:val="001D6446"/>
    <w:rsid w:val="001E0624"/>
    <w:rsid w:val="001E670A"/>
    <w:rsid w:val="001F3376"/>
    <w:rsid w:val="00202C3E"/>
    <w:rsid w:val="00217978"/>
    <w:rsid w:val="00240C55"/>
    <w:rsid w:val="00240C88"/>
    <w:rsid w:val="002839C7"/>
    <w:rsid w:val="00285110"/>
    <w:rsid w:val="002C2988"/>
    <w:rsid w:val="002C2A0F"/>
    <w:rsid w:val="002E4E04"/>
    <w:rsid w:val="002E5F81"/>
    <w:rsid w:val="00333A3A"/>
    <w:rsid w:val="003711C1"/>
    <w:rsid w:val="00372AB6"/>
    <w:rsid w:val="003802CD"/>
    <w:rsid w:val="003A09CA"/>
    <w:rsid w:val="003D3539"/>
    <w:rsid w:val="00435362"/>
    <w:rsid w:val="004549DC"/>
    <w:rsid w:val="004767AC"/>
    <w:rsid w:val="004769EE"/>
    <w:rsid w:val="0049560B"/>
    <w:rsid w:val="004E598A"/>
    <w:rsid w:val="004F14A1"/>
    <w:rsid w:val="005274A1"/>
    <w:rsid w:val="005308A7"/>
    <w:rsid w:val="00574D89"/>
    <w:rsid w:val="005B5DB1"/>
    <w:rsid w:val="005C18ED"/>
    <w:rsid w:val="005C5AFC"/>
    <w:rsid w:val="005E1EC7"/>
    <w:rsid w:val="005F5BC4"/>
    <w:rsid w:val="0060557C"/>
    <w:rsid w:val="006317DE"/>
    <w:rsid w:val="006367E2"/>
    <w:rsid w:val="00650059"/>
    <w:rsid w:val="00660E7B"/>
    <w:rsid w:val="00662E54"/>
    <w:rsid w:val="00665EF4"/>
    <w:rsid w:val="006A4637"/>
    <w:rsid w:val="006F1A29"/>
    <w:rsid w:val="00744AB5"/>
    <w:rsid w:val="00797CBE"/>
    <w:rsid w:val="007D3334"/>
    <w:rsid w:val="007F46D3"/>
    <w:rsid w:val="0080333D"/>
    <w:rsid w:val="00843756"/>
    <w:rsid w:val="00850465"/>
    <w:rsid w:val="00853AED"/>
    <w:rsid w:val="00866E6E"/>
    <w:rsid w:val="00874A90"/>
    <w:rsid w:val="00887B3F"/>
    <w:rsid w:val="008A05CC"/>
    <w:rsid w:val="008A4106"/>
    <w:rsid w:val="008B0A1C"/>
    <w:rsid w:val="0090458D"/>
    <w:rsid w:val="00926CBA"/>
    <w:rsid w:val="00951809"/>
    <w:rsid w:val="00961264"/>
    <w:rsid w:val="009A15A1"/>
    <w:rsid w:val="009A458C"/>
    <w:rsid w:val="009D6451"/>
    <w:rsid w:val="009D7337"/>
    <w:rsid w:val="009D7B50"/>
    <w:rsid w:val="009F296A"/>
    <w:rsid w:val="00A0218D"/>
    <w:rsid w:val="00A250DA"/>
    <w:rsid w:val="00A32687"/>
    <w:rsid w:val="00AB5C02"/>
    <w:rsid w:val="00AB6E8E"/>
    <w:rsid w:val="00AD038B"/>
    <w:rsid w:val="00AE4472"/>
    <w:rsid w:val="00B00786"/>
    <w:rsid w:val="00B55530"/>
    <w:rsid w:val="00BE6C4B"/>
    <w:rsid w:val="00BF7A34"/>
    <w:rsid w:val="00C458EC"/>
    <w:rsid w:val="00C67D68"/>
    <w:rsid w:val="00C7214C"/>
    <w:rsid w:val="00C73EB4"/>
    <w:rsid w:val="00C82B50"/>
    <w:rsid w:val="00C86FDB"/>
    <w:rsid w:val="00C87330"/>
    <w:rsid w:val="00CA543D"/>
    <w:rsid w:val="00CB2D06"/>
    <w:rsid w:val="00CB7C39"/>
    <w:rsid w:val="00D03BD6"/>
    <w:rsid w:val="00D07EEC"/>
    <w:rsid w:val="00D528BF"/>
    <w:rsid w:val="00D538F8"/>
    <w:rsid w:val="00D70334"/>
    <w:rsid w:val="00D779D1"/>
    <w:rsid w:val="00D81944"/>
    <w:rsid w:val="00DB6D39"/>
    <w:rsid w:val="00DE4E51"/>
    <w:rsid w:val="00E016E4"/>
    <w:rsid w:val="00E12C1B"/>
    <w:rsid w:val="00E14DF3"/>
    <w:rsid w:val="00EA1C28"/>
    <w:rsid w:val="00EA4B6C"/>
    <w:rsid w:val="00EB0893"/>
    <w:rsid w:val="00EC7DA1"/>
    <w:rsid w:val="00EF77FC"/>
    <w:rsid w:val="00F126C5"/>
    <w:rsid w:val="00F275DD"/>
    <w:rsid w:val="00F517A0"/>
    <w:rsid w:val="00F605B9"/>
    <w:rsid w:val="00F658E1"/>
    <w:rsid w:val="00F74A4A"/>
    <w:rsid w:val="00F76A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40786"/>
  <w15:chartTrackingRefBased/>
  <w15:docId w15:val="{08F2E0A8-830E-A14F-9DB0-0F9352C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53AED"/>
    <w:pPr>
      <w:autoSpaceDE w:val="0"/>
      <w:autoSpaceDN w:val="0"/>
      <w:adjustRightInd w:val="0"/>
      <w:spacing w:line="288" w:lineRule="auto"/>
      <w:textAlignment w:val="center"/>
    </w:pPr>
    <w:rPr>
      <w:rFonts w:ascii="UniversLTStd-Bold" w:hAnsi="UniversLTStd-Bold" w:cs="UniversLTStd-Bold"/>
      <w:b/>
      <w:bCs/>
      <w:color w:val="000000"/>
      <w:sz w:val="22"/>
      <w:szCs w:val="22"/>
    </w:rPr>
  </w:style>
  <w:style w:type="character" w:styleId="Hyperlink">
    <w:name w:val="Hyperlink"/>
    <w:basedOn w:val="Absatz-Standardschriftart"/>
    <w:uiPriority w:val="99"/>
    <w:unhideWhenUsed/>
    <w:rsid w:val="00F517A0"/>
    <w:rPr>
      <w:color w:val="0563C1" w:themeColor="hyperlink"/>
      <w:u w:val="single"/>
    </w:rPr>
  </w:style>
  <w:style w:type="character" w:styleId="NichtaufgelsteErwhnung">
    <w:name w:val="Unresolved Mention"/>
    <w:basedOn w:val="Absatz-Standardschriftart"/>
    <w:uiPriority w:val="99"/>
    <w:semiHidden/>
    <w:unhideWhenUsed/>
    <w:rsid w:val="00F517A0"/>
    <w:rPr>
      <w:color w:val="605E5C"/>
      <w:shd w:val="clear" w:color="auto" w:fill="E1DFDD"/>
    </w:rPr>
  </w:style>
  <w:style w:type="paragraph" w:styleId="Kopfzeile">
    <w:name w:val="header"/>
    <w:basedOn w:val="Standard"/>
    <w:link w:val="KopfzeileZchn"/>
    <w:uiPriority w:val="99"/>
    <w:unhideWhenUsed/>
    <w:rsid w:val="00AB5C02"/>
    <w:pPr>
      <w:tabs>
        <w:tab w:val="center" w:pos="4536"/>
        <w:tab w:val="right" w:pos="9072"/>
      </w:tabs>
    </w:pPr>
  </w:style>
  <w:style w:type="character" w:customStyle="1" w:styleId="KopfzeileZchn">
    <w:name w:val="Kopfzeile Zchn"/>
    <w:basedOn w:val="Absatz-Standardschriftart"/>
    <w:link w:val="Kopfzeile"/>
    <w:uiPriority w:val="99"/>
    <w:rsid w:val="00AB5C02"/>
    <w:rPr>
      <w:rFonts w:eastAsiaTheme="minorEastAsia"/>
    </w:rPr>
  </w:style>
  <w:style w:type="paragraph" w:styleId="Fuzeile">
    <w:name w:val="footer"/>
    <w:basedOn w:val="Standard"/>
    <w:link w:val="FuzeileZchn"/>
    <w:uiPriority w:val="99"/>
    <w:unhideWhenUsed/>
    <w:rsid w:val="00AB5C02"/>
    <w:pPr>
      <w:tabs>
        <w:tab w:val="center" w:pos="4536"/>
        <w:tab w:val="right" w:pos="9072"/>
      </w:tabs>
    </w:pPr>
  </w:style>
  <w:style w:type="character" w:customStyle="1" w:styleId="FuzeileZchn">
    <w:name w:val="Fußzeile Zchn"/>
    <w:basedOn w:val="Absatz-Standardschriftart"/>
    <w:link w:val="Fuzeile"/>
    <w:uiPriority w:val="99"/>
    <w:rsid w:val="00AB5C02"/>
    <w:rPr>
      <w:rFonts w:eastAsiaTheme="minorEastAsia"/>
    </w:rPr>
  </w:style>
  <w:style w:type="character" w:styleId="Seitenzahl">
    <w:name w:val="page number"/>
    <w:basedOn w:val="Absatz-Standardschriftart"/>
    <w:uiPriority w:val="99"/>
    <w:semiHidden/>
    <w:unhideWhenUsed/>
    <w:rsid w:val="0009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19995">
      <w:bodyDiv w:val="1"/>
      <w:marLeft w:val="0"/>
      <w:marRight w:val="0"/>
      <w:marTop w:val="0"/>
      <w:marBottom w:val="0"/>
      <w:divBdr>
        <w:top w:val="none" w:sz="0" w:space="0" w:color="auto"/>
        <w:left w:val="none" w:sz="0" w:space="0" w:color="auto"/>
        <w:bottom w:val="none" w:sz="0" w:space="0" w:color="auto"/>
        <w:right w:val="none" w:sz="0" w:space="0" w:color="auto"/>
      </w:divBdr>
      <w:divsChild>
        <w:div w:id="55011476">
          <w:marLeft w:val="0"/>
          <w:marRight w:val="0"/>
          <w:marTop w:val="0"/>
          <w:marBottom w:val="0"/>
          <w:divBdr>
            <w:top w:val="none" w:sz="0" w:space="0" w:color="auto"/>
            <w:left w:val="none" w:sz="0" w:space="0" w:color="auto"/>
            <w:bottom w:val="none" w:sz="0" w:space="0" w:color="auto"/>
            <w:right w:val="none" w:sz="0" w:space="0" w:color="auto"/>
          </w:divBdr>
          <w:divsChild>
            <w:div w:id="788863448">
              <w:marLeft w:val="0"/>
              <w:marRight w:val="0"/>
              <w:marTop w:val="0"/>
              <w:marBottom w:val="0"/>
              <w:divBdr>
                <w:top w:val="none" w:sz="0" w:space="0" w:color="auto"/>
                <w:left w:val="none" w:sz="0" w:space="0" w:color="auto"/>
                <w:bottom w:val="none" w:sz="0" w:space="0" w:color="auto"/>
                <w:right w:val="none" w:sz="0" w:space="0" w:color="auto"/>
              </w:divBdr>
              <w:divsChild>
                <w:div w:id="1644387132">
                  <w:marLeft w:val="0"/>
                  <w:marRight w:val="0"/>
                  <w:marTop w:val="0"/>
                  <w:marBottom w:val="0"/>
                  <w:divBdr>
                    <w:top w:val="none" w:sz="0" w:space="0" w:color="auto"/>
                    <w:left w:val="none" w:sz="0" w:space="0" w:color="auto"/>
                    <w:bottom w:val="none" w:sz="0" w:space="0" w:color="auto"/>
                    <w:right w:val="none" w:sz="0" w:space="0" w:color="auto"/>
                  </w:divBdr>
                  <w:divsChild>
                    <w:div w:id="20411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0152">
      <w:bodyDiv w:val="1"/>
      <w:marLeft w:val="0"/>
      <w:marRight w:val="0"/>
      <w:marTop w:val="0"/>
      <w:marBottom w:val="0"/>
      <w:divBdr>
        <w:top w:val="none" w:sz="0" w:space="0" w:color="auto"/>
        <w:left w:val="none" w:sz="0" w:space="0" w:color="auto"/>
        <w:bottom w:val="none" w:sz="0" w:space="0" w:color="auto"/>
        <w:right w:val="none" w:sz="0" w:space="0" w:color="auto"/>
      </w:divBdr>
      <w:divsChild>
        <w:div w:id="1013655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w.abb.com/about/our-businesses/electrific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89128-D529-1F4D-8106-DB1F79A6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3567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Katrin Wolff</cp:lastModifiedBy>
  <cp:revision>2</cp:revision>
  <dcterms:created xsi:type="dcterms:W3CDTF">2024-03-25T15:24:00Z</dcterms:created>
  <dcterms:modified xsi:type="dcterms:W3CDTF">2024-03-25T15:24:00Z</dcterms:modified>
</cp:coreProperties>
</file>